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DA" w:rsidRPr="00B731DA" w:rsidRDefault="00B731DA" w:rsidP="00B731DA">
      <w:pPr>
        <w:spacing w:after="12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 xml:space="preserve">VISPĀRĪGĀ VIENOŠANĀS </w:t>
      </w:r>
      <w:r w:rsidRPr="00B731DA">
        <w:rPr>
          <w:rFonts w:ascii="Times New Roman" w:eastAsia="Times New Roman" w:hAnsi="Times New Roman" w:cs="Times New Roman"/>
          <w:b/>
          <w:sz w:val="23"/>
          <w:szCs w:val="23"/>
          <w:lang w:val="lv-LV"/>
        </w:rPr>
        <w:br/>
        <w:t xml:space="preserve">par kārtību kādā slēdzami ēdināšanas pakalpojumu līgumi un nodrošināmi </w:t>
      </w:r>
      <w:r w:rsidRPr="00B731DA">
        <w:rPr>
          <w:rFonts w:ascii="Times New Roman" w:eastAsia="Times New Roman" w:hAnsi="Times New Roman" w:cs="Times New Roman"/>
          <w:b/>
          <w:sz w:val="23"/>
          <w:szCs w:val="23"/>
          <w:lang w:val="lv-LV"/>
        </w:rPr>
        <w:br/>
        <w:t>ēdināšanas pakalpojumi Sociālā dienesta klientiem</w:t>
      </w:r>
      <w:r w:rsidRPr="00B731DA">
        <w:rPr>
          <w:rFonts w:ascii="Times New Roman" w:eastAsia="Times New Roman" w:hAnsi="Times New Roman" w:cs="Times New Roman"/>
          <w:b/>
          <w:sz w:val="20"/>
          <w:szCs w:val="20"/>
          <w:lang w:val="lv-LV"/>
        </w:rPr>
        <w:t xml:space="preserve"> </w:t>
      </w:r>
      <w:r w:rsidRPr="00B731DA">
        <w:rPr>
          <w:rFonts w:ascii="Times New Roman" w:hAnsi="Times New Roman" w:cs="Times New Roman"/>
          <w:b/>
          <w:sz w:val="23"/>
          <w:szCs w:val="23"/>
        </w:rPr>
        <w:t>2.daļā “Ēdināšanas pakalpojumu sniegšana bērniem vasaras brīvlaika periodā”</w:t>
      </w:r>
    </w:p>
    <w:p w:rsidR="00B731DA" w:rsidRPr="00B731DA" w:rsidRDefault="00B731DA" w:rsidP="00B731DA">
      <w:pPr>
        <w:tabs>
          <w:tab w:val="left" w:pos="6480"/>
        </w:tabs>
        <w:suppressAutoHyphens/>
        <w:spacing w:after="120" w:line="240" w:lineRule="auto"/>
        <w:rPr>
          <w:rFonts w:ascii="Times New Roman" w:eastAsia="Times New Roman" w:hAnsi="Times New Roman" w:cs="Tahoma"/>
          <w:bCs/>
          <w:sz w:val="23"/>
          <w:szCs w:val="23"/>
          <w:lang w:val="lv-LV" w:eastAsia="ar-SA"/>
        </w:rPr>
      </w:pPr>
    </w:p>
    <w:p w:rsidR="00B731DA" w:rsidRPr="00B731DA" w:rsidRDefault="00B731DA" w:rsidP="00B731DA">
      <w:pPr>
        <w:tabs>
          <w:tab w:val="left" w:pos="6480"/>
        </w:tabs>
        <w:suppressAutoHyphens/>
        <w:spacing w:after="120" w:line="240" w:lineRule="auto"/>
        <w:rPr>
          <w:rFonts w:ascii="Times New Roman" w:eastAsia="Times New Roman" w:hAnsi="Times New Roman" w:cs="Tahoma"/>
          <w:bCs/>
          <w:sz w:val="23"/>
          <w:szCs w:val="23"/>
          <w:lang w:val="lv-LV" w:eastAsia="ar-SA"/>
        </w:rPr>
      </w:pPr>
      <w:r w:rsidRPr="00B731DA">
        <w:rPr>
          <w:rFonts w:ascii="Times New Roman" w:eastAsia="Times New Roman" w:hAnsi="Times New Roman" w:cs="Tahoma"/>
          <w:bCs/>
          <w:sz w:val="23"/>
          <w:szCs w:val="23"/>
          <w:lang w:val="lv-LV" w:eastAsia="ar-SA"/>
        </w:rPr>
        <w:t xml:space="preserve">Daugavpilī, 2017.gada </w:t>
      </w:r>
      <w:r w:rsidR="00E25527">
        <w:rPr>
          <w:rFonts w:ascii="Times New Roman" w:eastAsia="Times New Roman" w:hAnsi="Times New Roman" w:cs="Tahoma"/>
          <w:bCs/>
          <w:sz w:val="23"/>
          <w:szCs w:val="23"/>
          <w:lang w:val="lv-LV" w:eastAsia="ar-SA"/>
        </w:rPr>
        <w:t>20.aprīlī</w:t>
      </w:r>
    </w:p>
    <w:p w:rsidR="00B731DA" w:rsidRPr="00B731DA" w:rsidRDefault="00B731DA" w:rsidP="00B731DA">
      <w:pPr>
        <w:suppressAutoHyphens/>
        <w:overflowPunct w:val="0"/>
        <w:autoSpaceDE w:val="0"/>
        <w:spacing w:after="120" w:line="240" w:lineRule="auto"/>
        <w:ind w:firstLine="720"/>
        <w:jc w:val="both"/>
        <w:textAlignment w:val="baseline"/>
        <w:rPr>
          <w:rFonts w:ascii="Times New Roman" w:eastAsia="Times New Roman" w:hAnsi="Times New Roman" w:cs="Times New Roman"/>
          <w:b/>
          <w:sz w:val="23"/>
          <w:szCs w:val="23"/>
          <w:lang w:val="lv-LV" w:eastAsia="ar-SA"/>
        </w:rPr>
      </w:pPr>
    </w:p>
    <w:p w:rsidR="00B731DA" w:rsidRPr="00B731DA" w:rsidRDefault="00B731DA" w:rsidP="00B731DA">
      <w:pPr>
        <w:suppressAutoHyphens/>
        <w:overflowPunct w:val="0"/>
        <w:autoSpaceDE w:val="0"/>
        <w:spacing w:after="120" w:line="240" w:lineRule="auto"/>
        <w:ind w:firstLine="720"/>
        <w:jc w:val="both"/>
        <w:textAlignment w:val="baseline"/>
        <w:rPr>
          <w:rFonts w:ascii="Times New Roman" w:eastAsia="Times New Roman" w:hAnsi="Times New Roman" w:cs="Times New Roman"/>
          <w:sz w:val="23"/>
          <w:szCs w:val="23"/>
          <w:lang w:val="lv-LV" w:eastAsia="ar-SA"/>
        </w:rPr>
      </w:pPr>
      <w:r w:rsidRPr="00B731DA">
        <w:rPr>
          <w:rFonts w:ascii="Times New Roman" w:eastAsia="Times New Roman" w:hAnsi="Times New Roman" w:cs="Times New Roman"/>
          <w:b/>
          <w:bCs/>
          <w:sz w:val="23"/>
          <w:szCs w:val="23"/>
          <w:shd w:val="clear" w:color="auto" w:fill="FFFFFF"/>
          <w:lang w:val="lv-LV"/>
        </w:rPr>
        <w:t>Daugavpils pilsētas pašvaldības iestāde “Sociālais dienests”,</w:t>
      </w:r>
      <w:r w:rsidRPr="00B731DA">
        <w:rPr>
          <w:rFonts w:ascii="Times New Roman" w:eastAsia="Times New Roman" w:hAnsi="Times New Roman" w:cs="Times New Roman"/>
          <w:sz w:val="23"/>
          <w:szCs w:val="23"/>
          <w:lang w:val="lv-LV"/>
        </w:rPr>
        <w:t xml:space="preserve"> reģ.Nr.90001998587, juridiskā adrese: Vienības iela 8, Daugavpils, tās vadītājas </w:t>
      </w:r>
      <w:r w:rsidR="00723B1E" w:rsidRPr="00723B1E">
        <w:rPr>
          <w:rFonts w:ascii="Times New Roman" w:eastAsia="Times New Roman" w:hAnsi="Times New Roman" w:cs="Times New Roman"/>
          <w:sz w:val="23"/>
          <w:szCs w:val="23"/>
          <w:lang w:val="lv-LV"/>
        </w:rPr>
        <w:t>pienākumu izpildītājas</w:t>
      </w:r>
      <w:r w:rsidR="00723B1E">
        <w:rPr>
          <w:rFonts w:ascii="Times New Roman" w:eastAsia="Times New Roman" w:hAnsi="Times New Roman" w:cs="Times New Roman"/>
          <w:b/>
          <w:sz w:val="23"/>
          <w:szCs w:val="23"/>
          <w:lang w:val="lv-LV"/>
        </w:rPr>
        <w:t xml:space="preserve"> Līvijas Drozdes</w:t>
      </w:r>
      <w:r w:rsidRPr="00B731DA">
        <w:rPr>
          <w:rFonts w:ascii="Times New Roman" w:eastAsia="Times New Roman" w:hAnsi="Times New Roman" w:cs="Times New Roman"/>
          <w:sz w:val="23"/>
          <w:szCs w:val="23"/>
          <w:lang w:val="lv-LV"/>
        </w:rPr>
        <w:t xml:space="preserve"> personā, kura rīkojas uz Nolikuma pamata (turpmāk – </w:t>
      </w:r>
      <w:r w:rsidRPr="00B731DA">
        <w:rPr>
          <w:rFonts w:ascii="Times New Roman" w:eastAsia="Times New Roman" w:hAnsi="Times New Roman" w:cs="Times New Roman"/>
          <w:b/>
          <w:sz w:val="23"/>
          <w:szCs w:val="23"/>
          <w:lang w:val="lv-LV"/>
        </w:rPr>
        <w:t>Pasūtītājs</w:t>
      </w:r>
      <w:r w:rsidRPr="00B731DA">
        <w:rPr>
          <w:rFonts w:ascii="Times New Roman" w:eastAsia="Times New Roman" w:hAnsi="Times New Roman" w:cs="Times New Roman"/>
          <w:sz w:val="23"/>
          <w:szCs w:val="23"/>
          <w:lang w:val="lv-LV"/>
        </w:rPr>
        <w:t>), no vienas puses, un</w:t>
      </w:r>
    </w:p>
    <w:p w:rsidR="008F2956" w:rsidRDefault="008F2956" w:rsidP="00B731DA">
      <w:pPr>
        <w:spacing w:after="120" w:line="240" w:lineRule="auto"/>
        <w:ind w:firstLine="720"/>
        <w:jc w:val="both"/>
        <w:rPr>
          <w:rFonts w:ascii="Times New Roman" w:eastAsia="Times New Roman" w:hAnsi="Times New Roman" w:cs="Times New Roman"/>
          <w:b/>
          <w:sz w:val="23"/>
          <w:szCs w:val="23"/>
          <w:lang w:val="lv-LV"/>
        </w:rPr>
      </w:pPr>
      <w:r w:rsidRPr="008F2956">
        <w:rPr>
          <w:rFonts w:ascii="Times New Roman" w:eastAsia="Times New Roman" w:hAnsi="Times New Roman" w:cs="Times New Roman"/>
          <w:b/>
          <w:sz w:val="23"/>
          <w:szCs w:val="23"/>
          <w:lang w:val="lv-LV"/>
        </w:rPr>
        <w:t xml:space="preserve">SIA </w:t>
      </w:r>
      <w:r w:rsidRPr="00B731DA">
        <w:rPr>
          <w:rFonts w:ascii="Times New Roman" w:eastAsia="Times New Roman" w:hAnsi="Times New Roman" w:cs="Times New Roman"/>
          <w:b/>
          <w:sz w:val="23"/>
          <w:szCs w:val="23"/>
          <w:lang w:val="lv-LV"/>
        </w:rPr>
        <w:t>“</w:t>
      </w:r>
      <w:r w:rsidRPr="008F2956">
        <w:rPr>
          <w:rFonts w:ascii="Times New Roman" w:eastAsia="Times New Roman" w:hAnsi="Times New Roman" w:cs="Times New Roman"/>
          <w:b/>
          <w:sz w:val="23"/>
          <w:szCs w:val="23"/>
          <w:lang w:val="lv-LV"/>
        </w:rPr>
        <w:t>MEŽVIDI</w:t>
      </w:r>
      <w:r w:rsidRPr="00B731DA">
        <w:rPr>
          <w:rFonts w:ascii="Times New Roman" w:eastAsia="Times New Roman" w:hAnsi="Times New Roman" w:cs="Times New Roman"/>
          <w:b/>
          <w:sz w:val="23"/>
          <w:szCs w:val="23"/>
          <w:lang w:val="lv-LV"/>
        </w:rPr>
        <w:t>”</w:t>
      </w:r>
      <w:r w:rsidRPr="00B731DA">
        <w:rPr>
          <w:rFonts w:ascii="Times New Roman" w:eastAsia="Times New Roman" w:hAnsi="Times New Roman" w:cs="Times New Roman"/>
          <w:sz w:val="23"/>
          <w:szCs w:val="23"/>
          <w:lang w:val="lv-LV"/>
        </w:rPr>
        <w:t xml:space="preserve">, reģ.Nr. </w:t>
      </w:r>
      <w:r>
        <w:rPr>
          <w:rFonts w:ascii="Times New Roman" w:eastAsia="Times New Roman" w:hAnsi="Times New Roman" w:cs="Times New Roman"/>
          <w:sz w:val="23"/>
          <w:szCs w:val="23"/>
          <w:lang w:val="lv-LV"/>
        </w:rPr>
        <w:t>41503006612</w:t>
      </w:r>
      <w:r w:rsidRPr="00B731DA">
        <w:rPr>
          <w:rFonts w:ascii="Times New Roman" w:eastAsia="Times New Roman" w:hAnsi="Times New Roman" w:cs="Times New Roman"/>
          <w:sz w:val="23"/>
          <w:szCs w:val="23"/>
          <w:lang w:val="lv-LV"/>
        </w:rPr>
        <w:t xml:space="preserve">, juridiskā adrese: </w:t>
      </w:r>
      <w:r>
        <w:rPr>
          <w:rFonts w:ascii="Times New Roman" w:eastAsia="Times New Roman" w:hAnsi="Times New Roman" w:cs="Times New Roman"/>
          <w:sz w:val="23"/>
          <w:szCs w:val="23"/>
          <w:lang w:val="lv-LV"/>
        </w:rPr>
        <w:t>“Mežvidi”</w:t>
      </w:r>
      <w:r w:rsidRPr="00B731DA">
        <w:rPr>
          <w:rFonts w:ascii="Times New Roman" w:eastAsia="Times New Roman" w:hAnsi="Times New Roman" w:cs="Times New Roman"/>
          <w:sz w:val="23"/>
          <w:szCs w:val="23"/>
          <w:lang w:val="lv-LV"/>
        </w:rPr>
        <w:t xml:space="preserve">, </w:t>
      </w:r>
      <w:r>
        <w:rPr>
          <w:rFonts w:ascii="Times New Roman" w:eastAsia="Times New Roman" w:hAnsi="Times New Roman" w:cs="Times New Roman"/>
          <w:sz w:val="23"/>
          <w:szCs w:val="23"/>
          <w:lang w:val="lv-LV"/>
        </w:rPr>
        <w:t xml:space="preserve">Tabores pagasts, Daugavpils novads, LV-5475, tās valdes priekšsēdētājas </w:t>
      </w:r>
      <w:r w:rsidRPr="00086909">
        <w:rPr>
          <w:rFonts w:ascii="Times New Roman" w:eastAsia="Times New Roman" w:hAnsi="Times New Roman" w:cs="Times New Roman"/>
          <w:b/>
          <w:sz w:val="23"/>
          <w:szCs w:val="23"/>
          <w:lang w:val="lv-LV"/>
        </w:rPr>
        <w:t>Nadeždas Seļickas</w:t>
      </w:r>
      <w:r w:rsidRPr="00B731DA">
        <w:rPr>
          <w:rFonts w:ascii="Times New Roman" w:eastAsia="Times New Roman" w:hAnsi="Times New Roman" w:cs="Times New Roman"/>
          <w:sz w:val="23"/>
          <w:szCs w:val="23"/>
          <w:lang w:val="lv-LV"/>
        </w:rPr>
        <w:t xml:space="preserve"> personā, kura rīkojas uz </w:t>
      </w:r>
      <w:r w:rsidR="00086909">
        <w:rPr>
          <w:rFonts w:ascii="Times New Roman" w:eastAsia="Times New Roman" w:hAnsi="Times New Roman" w:cs="Times New Roman"/>
          <w:sz w:val="23"/>
          <w:szCs w:val="23"/>
          <w:lang w:val="lv-LV"/>
        </w:rPr>
        <w:t>Statūtu</w:t>
      </w:r>
      <w:r w:rsidRPr="00B731DA">
        <w:rPr>
          <w:rFonts w:ascii="Times New Roman" w:eastAsia="Times New Roman" w:hAnsi="Times New Roman" w:cs="Times New Roman"/>
          <w:sz w:val="23"/>
          <w:szCs w:val="23"/>
          <w:lang w:val="lv-LV"/>
        </w:rPr>
        <w:t xml:space="preserve"> pamata,</w:t>
      </w:r>
    </w:p>
    <w:p w:rsidR="00B731DA" w:rsidRPr="00B731DA" w:rsidRDefault="00723B1E" w:rsidP="008F2956">
      <w:pPr>
        <w:spacing w:after="120" w:line="240" w:lineRule="auto"/>
        <w:ind w:firstLine="720"/>
        <w:jc w:val="both"/>
        <w:rPr>
          <w:rFonts w:ascii="Times New Roman" w:eastAsia="Times New Roman" w:hAnsi="Times New Roman" w:cs="Times New Roman"/>
          <w:sz w:val="23"/>
          <w:szCs w:val="23"/>
          <w:lang w:val="lv-LV"/>
        </w:rPr>
      </w:pPr>
      <w:r w:rsidRPr="008F2956">
        <w:rPr>
          <w:rFonts w:ascii="Times New Roman" w:eastAsia="Times New Roman" w:hAnsi="Times New Roman" w:cs="Times New Roman"/>
          <w:b/>
          <w:sz w:val="23"/>
          <w:szCs w:val="23"/>
          <w:lang w:val="lv-LV"/>
        </w:rPr>
        <w:t>SIA “ENERGO HELP”</w:t>
      </w:r>
      <w:r w:rsidR="00B731DA" w:rsidRPr="00B731DA">
        <w:rPr>
          <w:rFonts w:ascii="Times New Roman" w:eastAsia="Times New Roman" w:hAnsi="Times New Roman" w:cs="Times New Roman"/>
          <w:sz w:val="23"/>
          <w:szCs w:val="23"/>
          <w:lang w:val="lv-LV"/>
        </w:rPr>
        <w:t>, reģ.Nr.</w:t>
      </w:r>
      <w:r w:rsidR="00B731DA" w:rsidRPr="00B731DA">
        <w:rPr>
          <w:rFonts w:ascii="Times New Roman" w:eastAsia="Times New Roman" w:hAnsi="Times New Roman" w:cs="Times New Roman"/>
          <w:color w:val="363636"/>
          <w:sz w:val="23"/>
          <w:szCs w:val="23"/>
          <w:lang w:val="lv-LV"/>
        </w:rPr>
        <w:t xml:space="preserve"> </w:t>
      </w:r>
      <w:r>
        <w:rPr>
          <w:rFonts w:ascii="Times New Roman" w:eastAsia="Times New Roman" w:hAnsi="Times New Roman" w:cs="Times New Roman"/>
          <w:sz w:val="23"/>
          <w:szCs w:val="23"/>
          <w:lang w:val="lv-LV"/>
        </w:rPr>
        <w:t>41503001333</w:t>
      </w:r>
      <w:r w:rsidR="00B731DA" w:rsidRPr="00B731DA">
        <w:rPr>
          <w:rFonts w:ascii="Times New Roman" w:eastAsia="Times New Roman" w:hAnsi="Times New Roman" w:cs="Times New Roman"/>
          <w:sz w:val="23"/>
          <w:szCs w:val="23"/>
          <w:lang w:val="lv-LV"/>
        </w:rPr>
        <w:t>, juridiskā adrese:</w:t>
      </w:r>
      <w:r w:rsidR="00B731DA" w:rsidRPr="00B731DA">
        <w:rPr>
          <w:rFonts w:ascii="Times New Roman" w:eastAsia="Times New Roman" w:hAnsi="Times New Roman" w:cs="Times New Roman"/>
          <w:color w:val="363636"/>
          <w:sz w:val="23"/>
          <w:szCs w:val="23"/>
          <w:lang w:val="lv-LV"/>
        </w:rPr>
        <w:t xml:space="preserve"> </w:t>
      </w:r>
      <w:r>
        <w:rPr>
          <w:rFonts w:ascii="Times New Roman" w:eastAsia="Times New Roman" w:hAnsi="Times New Roman" w:cs="Times New Roman"/>
          <w:color w:val="363636"/>
          <w:sz w:val="23"/>
          <w:szCs w:val="23"/>
          <w:lang w:val="lv-LV"/>
        </w:rPr>
        <w:t xml:space="preserve">Ģimnāzijas iela 25-6A, Daugavpils, </w:t>
      </w:r>
      <w:r w:rsidR="008F2956">
        <w:rPr>
          <w:rFonts w:ascii="Times New Roman" w:eastAsia="Times New Roman" w:hAnsi="Times New Roman" w:cs="Times New Roman"/>
          <w:color w:val="363636"/>
          <w:sz w:val="23"/>
          <w:szCs w:val="23"/>
          <w:lang w:val="lv-LV"/>
        </w:rPr>
        <w:t>LV-5401</w:t>
      </w:r>
      <w:r>
        <w:rPr>
          <w:rFonts w:ascii="Times New Roman" w:eastAsia="Times New Roman" w:hAnsi="Times New Roman" w:cs="Times New Roman"/>
          <w:color w:val="363636"/>
          <w:sz w:val="23"/>
          <w:szCs w:val="23"/>
          <w:lang w:val="lv-LV"/>
        </w:rPr>
        <w:t xml:space="preserve"> </w:t>
      </w:r>
      <w:r w:rsidR="00B731DA" w:rsidRPr="00B731DA">
        <w:rPr>
          <w:rFonts w:ascii="Times New Roman" w:eastAsia="Times New Roman" w:hAnsi="Times New Roman" w:cs="Times New Roman"/>
          <w:color w:val="363636"/>
          <w:sz w:val="23"/>
          <w:szCs w:val="23"/>
          <w:lang w:val="lv-LV"/>
        </w:rPr>
        <w:t xml:space="preserve">, </w:t>
      </w:r>
      <w:r w:rsidR="008F2956">
        <w:rPr>
          <w:rFonts w:ascii="Times New Roman" w:eastAsia="Times New Roman" w:hAnsi="Times New Roman" w:cs="Times New Roman"/>
          <w:sz w:val="23"/>
          <w:szCs w:val="23"/>
          <w:lang w:val="lv-LV"/>
        </w:rPr>
        <w:t xml:space="preserve">tās valdes priekšsēdētāja </w:t>
      </w:r>
      <w:r w:rsidR="008F2956" w:rsidRPr="00086909">
        <w:rPr>
          <w:rFonts w:ascii="Times New Roman" w:eastAsia="Times New Roman" w:hAnsi="Times New Roman" w:cs="Times New Roman"/>
          <w:b/>
          <w:sz w:val="23"/>
          <w:szCs w:val="23"/>
          <w:lang w:val="lv-LV"/>
        </w:rPr>
        <w:t>Lazara Sturkoviča</w:t>
      </w:r>
      <w:r w:rsidR="008F2956">
        <w:rPr>
          <w:rFonts w:ascii="Times New Roman" w:eastAsia="Times New Roman" w:hAnsi="Times New Roman" w:cs="Times New Roman"/>
          <w:sz w:val="23"/>
          <w:szCs w:val="23"/>
          <w:lang w:val="lv-LV"/>
        </w:rPr>
        <w:t xml:space="preserve">  personā, kurš</w:t>
      </w:r>
      <w:r w:rsidR="00B731DA" w:rsidRPr="00B731DA">
        <w:rPr>
          <w:rFonts w:ascii="Times New Roman" w:eastAsia="Times New Roman" w:hAnsi="Times New Roman" w:cs="Times New Roman"/>
          <w:sz w:val="23"/>
          <w:szCs w:val="23"/>
          <w:lang w:val="lv-LV"/>
        </w:rPr>
        <w:t xml:space="preserve"> rīkojas uz </w:t>
      </w:r>
      <w:r w:rsidR="00086909">
        <w:rPr>
          <w:rFonts w:ascii="Times New Roman" w:eastAsia="Times New Roman" w:hAnsi="Times New Roman" w:cs="Times New Roman"/>
          <w:sz w:val="23"/>
          <w:szCs w:val="23"/>
          <w:lang w:val="lv-LV"/>
        </w:rPr>
        <w:t>S</w:t>
      </w:r>
      <w:r w:rsidR="008F2956">
        <w:rPr>
          <w:rFonts w:ascii="Times New Roman" w:eastAsia="Times New Roman" w:hAnsi="Times New Roman" w:cs="Times New Roman"/>
          <w:sz w:val="23"/>
          <w:szCs w:val="23"/>
          <w:lang w:val="lv-LV"/>
        </w:rPr>
        <w:t>tatūtu</w:t>
      </w:r>
      <w:r w:rsidR="00B731DA" w:rsidRPr="00B731DA">
        <w:rPr>
          <w:rFonts w:ascii="Times New Roman" w:eastAsia="Times New Roman" w:hAnsi="Times New Roman" w:cs="Times New Roman"/>
          <w:sz w:val="23"/>
          <w:szCs w:val="23"/>
          <w:lang w:val="lv-LV"/>
        </w:rPr>
        <w:t xml:space="preserve"> pamata,</w:t>
      </w:r>
      <w:r w:rsidR="008F2956">
        <w:rPr>
          <w:rFonts w:ascii="Times New Roman" w:eastAsia="Times New Roman" w:hAnsi="Times New Roman" w:cs="Times New Roman"/>
          <w:sz w:val="23"/>
          <w:szCs w:val="23"/>
          <w:lang w:val="lv-LV"/>
        </w:rPr>
        <w:t xml:space="preserve"> </w:t>
      </w:r>
      <w:r w:rsidR="00B731DA" w:rsidRPr="00B731DA">
        <w:rPr>
          <w:rFonts w:ascii="Times New Roman" w:eastAsia="Times New Roman" w:hAnsi="Times New Roman" w:cs="Times New Roman"/>
          <w:sz w:val="23"/>
          <w:szCs w:val="23"/>
          <w:lang w:val="lv-LV"/>
        </w:rPr>
        <w:t>(turpmāk – Dalībnieki) no otras puses</w:t>
      </w:r>
      <w:r w:rsidR="00B731DA" w:rsidRPr="00B731DA">
        <w:rPr>
          <w:rFonts w:ascii="Times New Roman" w:eastAsia="Times New Roman" w:hAnsi="Times New Roman" w:cs="Times New Roman"/>
          <w:bCs/>
          <w:sz w:val="23"/>
          <w:szCs w:val="23"/>
          <w:lang w:val="lv-LV"/>
        </w:rPr>
        <w:t>,</w:t>
      </w:r>
    </w:p>
    <w:p w:rsidR="00B731DA" w:rsidRPr="00B731DA" w:rsidRDefault="00B731DA" w:rsidP="00B731DA">
      <w:pPr>
        <w:spacing w:after="120" w:line="240" w:lineRule="auto"/>
        <w:ind w:firstLine="720"/>
        <w:jc w:val="both"/>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 xml:space="preserve"> </w:t>
      </w:r>
      <w:r w:rsidRPr="00B731DA">
        <w:rPr>
          <w:rFonts w:ascii="Times New Roman" w:eastAsia="Times New Roman" w:hAnsi="Times New Roman" w:cs="Times New Roman"/>
          <w:bCs/>
          <w:sz w:val="23"/>
          <w:szCs w:val="23"/>
          <w:lang w:val="lv-LV"/>
        </w:rPr>
        <w:t>pamatojoties uz Dalībnieku iepirkumam Publisko iepirkumu likuma 8.panta septītajā daļā noteiktajā kārtībā „</w:t>
      </w:r>
      <w:r w:rsidRPr="00B731DA">
        <w:rPr>
          <w:rFonts w:ascii="Times New Roman" w:eastAsia="Times New Roman" w:hAnsi="Times New Roman" w:cs="Times New Roman"/>
          <w:sz w:val="23"/>
          <w:szCs w:val="23"/>
          <w:lang w:val="lv-LV"/>
        </w:rPr>
        <w:t xml:space="preserve">Ēdināšanas pakalpojumu sniegšana Sociālā dienesta klientiem”, iepirkuma identifikācijas numurs DPD 2017/26 (turpmāk – Iepirkums) </w:t>
      </w:r>
      <w:r w:rsidRPr="00B731DA">
        <w:rPr>
          <w:rFonts w:ascii="Times New Roman" w:eastAsia="Times New Roman" w:hAnsi="Times New Roman" w:cs="Times New Roman"/>
          <w:bCs/>
          <w:sz w:val="23"/>
          <w:szCs w:val="23"/>
          <w:lang w:val="lv-LV"/>
        </w:rPr>
        <w:t>iesniegto piedāvājumu,</w:t>
      </w:r>
    </w:p>
    <w:p w:rsidR="00B731DA" w:rsidRPr="00B731DA" w:rsidRDefault="00B731DA" w:rsidP="00B731DA">
      <w:pPr>
        <w:spacing w:after="120" w:line="240" w:lineRule="auto"/>
        <w:ind w:firstLine="720"/>
        <w:jc w:val="both"/>
        <w:rPr>
          <w:rFonts w:ascii="Times New Roman" w:eastAsia="Times New Roman" w:hAnsi="Times New Roman" w:cs="Times New Roman"/>
          <w:sz w:val="23"/>
          <w:szCs w:val="23"/>
          <w:lang w:val="lv-LV"/>
        </w:rPr>
      </w:pPr>
      <w:r w:rsidRPr="00B731DA">
        <w:rPr>
          <w:rFonts w:ascii="Times New Roman" w:eastAsia="Times New Roman" w:hAnsi="Times New Roman" w:cs="Times New Roman"/>
          <w:bCs/>
          <w:sz w:val="23"/>
          <w:szCs w:val="23"/>
          <w:lang w:val="lv-LV"/>
        </w:rPr>
        <w:t xml:space="preserve">ņemot vērā Daugavpils pilsētas domes Iepirkuma komisijas 2017.gada </w:t>
      </w:r>
      <w:r w:rsidR="00086909">
        <w:rPr>
          <w:rFonts w:ascii="Times New Roman" w:eastAsia="Times New Roman" w:hAnsi="Times New Roman" w:cs="Times New Roman"/>
          <w:bCs/>
          <w:sz w:val="23"/>
          <w:szCs w:val="23"/>
          <w:lang w:val="lv-LV"/>
        </w:rPr>
        <w:t xml:space="preserve">31.marta </w:t>
      </w:r>
      <w:r w:rsidRPr="00B731DA">
        <w:rPr>
          <w:rFonts w:ascii="Times New Roman" w:eastAsia="Times New Roman" w:hAnsi="Times New Roman" w:cs="Times New Roman"/>
          <w:bCs/>
          <w:sz w:val="23"/>
          <w:szCs w:val="23"/>
          <w:lang w:val="lv-LV"/>
        </w:rPr>
        <w:t>lēmumu (prot.Nr.</w:t>
      </w:r>
      <w:r w:rsidR="00086909">
        <w:rPr>
          <w:rFonts w:ascii="Times New Roman" w:eastAsia="Times New Roman" w:hAnsi="Times New Roman" w:cs="Times New Roman"/>
          <w:bCs/>
          <w:sz w:val="23"/>
          <w:szCs w:val="23"/>
          <w:lang w:val="lv-LV"/>
        </w:rPr>
        <w:t>7</w:t>
      </w:r>
      <w:r w:rsidRPr="00B731DA">
        <w:rPr>
          <w:rFonts w:ascii="Times New Roman" w:eastAsia="Times New Roman" w:hAnsi="Times New Roman" w:cs="Times New Roman"/>
          <w:bCs/>
          <w:sz w:val="23"/>
          <w:szCs w:val="23"/>
          <w:lang w:val="lv-LV"/>
        </w:rPr>
        <w:t xml:space="preserve">), </w:t>
      </w:r>
      <w:r w:rsidRPr="00B731DA">
        <w:rPr>
          <w:rFonts w:ascii="Times New Roman" w:eastAsia="Times New Roman" w:hAnsi="Times New Roman" w:cs="Times New Roman"/>
          <w:sz w:val="23"/>
          <w:szCs w:val="23"/>
          <w:lang w:val="lv-LV"/>
        </w:rPr>
        <w:t xml:space="preserve">Publisko iepirkumu likuma 1.panta 15.punktu un 65.pantu, noslēdz Vispārīgo vienošanos (turpmāk – </w:t>
      </w:r>
      <w:r w:rsidRPr="00B731DA">
        <w:rPr>
          <w:rFonts w:ascii="Times New Roman" w:eastAsia="Times New Roman" w:hAnsi="Times New Roman" w:cs="Times New Roman"/>
          <w:iCs/>
          <w:sz w:val="23"/>
          <w:szCs w:val="23"/>
          <w:lang w:val="lv-LV"/>
        </w:rPr>
        <w:t>Vienošanās)</w:t>
      </w:r>
      <w:r w:rsidRPr="00B731DA">
        <w:rPr>
          <w:rFonts w:ascii="Times New Roman" w:eastAsia="Times New Roman" w:hAnsi="Times New Roman" w:cs="Times New Roman"/>
          <w:sz w:val="23"/>
          <w:szCs w:val="23"/>
          <w:lang w:val="lv-LV"/>
        </w:rPr>
        <w:t xml:space="preserve"> par turpmāk minēto:</w:t>
      </w:r>
    </w:p>
    <w:p w:rsidR="00B731DA" w:rsidRPr="00B731DA" w:rsidRDefault="00B731DA" w:rsidP="00B731DA">
      <w:pPr>
        <w:spacing w:before="240" w:after="24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I. Vienošanās priekšmets</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 xml:space="preserve">Pasūtītājs uzdod Dalībniekiem un Dalībnieki apņemas nodrošināt ēdināšanas pakalpojuma sniegšanu Pasūtītāja norīkotiem pakalpojuma saņēmējiem, kuriem pienākas ēdināšanas pabalsts saskaņā par spēkā esošajiem saistošajiem noteikumiem (turpmāk – klienti).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Dalībnieki nodrošina ēdināšanas pakalpojuma sniegšanu klientiem atbilstoši Pakalpojuma līguma nosacījumiem (pielikums) un Iepirkumā iesniegtajam tehniskajam piedāvājumam, kas pēc Pakalpojuma līguma noslēgšanas kļūst par tā neatņemamu sastāvdaļu</w:t>
      </w:r>
      <w:r w:rsidRPr="00B731DA">
        <w:rPr>
          <w:rFonts w:ascii="Times New Roman" w:eastAsia="Times New Roman" w:hAnsi="Times New Roman" w:cs="Times New Roman"/>
          <w:sz w:val="23"/>
          <w:szCs w:val="23"/>
          <w:lang w:val="lv-LV" w:eastAsia="ar-SA"/>
        </w:rPr>
        <w:t>.</w:t>
      </w:r>
    </w:p>
    <w:p w:rsidR="00B731DA" w:rsidRPr="00B731DA" w:rsidRDefault="00B731DA" w:rsidP="00B731DA">
      <w:pPr>
        <w:spacing w:before="240" w:after="24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II. Vispārīgā vienošanās summa</w:t>
      </w:r>
    </w:p>
    <w:p w:rsidR="00B731DA" w:rsidRPr="00B731DA" w:rsidRDefault="00B731DA" w:rsidP="00B731DA">
      <w:pPr>
        <w:numPr>
          <w:ilvl w:val="0"/>
          <w:numId w:val="1"/>
        </w:numPr>
        <w:spacing w:after="120" w:line="240" w:lineRule="auto"/>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 xml:space="preserve">Vienošanās summa tās darbība laikā sastāda </w:t>
      </w:r>
      <w:r w:rsidRPr="00B731DA">
        <w:rPr>
          <w:rFonts w:ascii="Times New Roman" w:eastAsia="Times New Roman" w:hAnsi="Times New Roman" w:cs="Times New Roman"/>
          <w:b/>
          <w:sz w:val="23"/>
          <w:szCs w:val="23"/>
          <w:lang w:val="lv-LV"/>
        </w:rPr>
        <w:t xml:space="preserve">EUR </w:t>
      </w:r>
      <w:r w:rsidR="00086909">
        <w:rPr>
          <w:rFonts w:ascii="Times New Roman" w:eastAsia="Times New Roman" w:hAnsi="Times New Roman" w:cs="Times New Roman"/>
          <w:b/>
          <w:sz w:val="23"/>
          <w:szCs w:val="23"/>
          <w:lang w:val="lv-LV"/>
        </w:rPr>
        <w:t>45 229,00</w:t>
      </w:r>
      <w:r w:rsidRPr="00B731DA">
        <w:rPr>
          <w:rFonts w:ascii="Times New Roman" w:eastAsia="Times New Roman" w:hAnsi="Times New Roman" w:cs="Times New Roman"/>
          <w:b/>
          <w:sz w:val="23"/>
          <w:szCs w:val="23"/>
          <w:lang w:val="lv-LV"/>
        </w:rPr>
        <w:t xml:space="preserve"> ( </w:t>
      </w:r>
      <w:r w:rsidR="00086909">
        <w:rPr>
          <w:rFonts w:ascii="Times New Roman" w:eastAsia="Times New Roman" w:hAnsi="Times New Roman" w:cs="Times New Roman"/>
          <w:b/>
          <w:sz w:val="23"/>
          <w:szCs w:val="23"/>
          <w:lang w:val="lv-LV"/>
        </w:rPr>
        <w:t>četrdesmit pieci tūkstoši divi simti divdesmit deviņi euro 00 centi</w:t>
      </w:r>
      <w:r w:rsidRPr="00B731DA">
        <w:rPr>
          <w:rFonts w:ascii="Times New Roman" w:eastAsia="Times New Roman" w:hAnsi="Times New Roman" w:cs="Times New Roman"/>
          <w:b/>
          <w:sz w:val="23"/>
          <w:szCs w:val="23"/>
          <w:lang w:val="lv-LV"/>
        </w:rPr>
        <w:t>) bez PVN</w:t>
      </w:r>
      <w:r w:rsidRPr="00B731DA">
        <w:rPr>
          <w:rFonts w:ascii="Times New Roman" w:eastAsia="Times New Roman" w:hAnsi="Times New Roman" w:cs="Times New Roman"/>
          <w:sz w:val="23"/>
          <w:szCs w:val="23"/>
          <w:lang w:val="lv-LV"/>
        </w:rPr>
        <w:t xml:space="preserve">.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 xml:space="preserve">Sakarā ar iespējamu klientu skaita pieaugumu, puses var palielināt Vienošanās summu, bet ne vairāk kā par 10 % (desmit procentiem) no kopējās Vienošanās summas.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 xml:space="preserve">Pakalpojuma līguma līgumcena </w:t>
      </w:r>
      <w:r w:rsidRPr="00B731DA">
        <w:rPr>
          <w:rFonts w:ascii="Times New Roman" w:eastAsia="Times New Roman" w:hAnsi="Times New Roman" w:cs="Times New Roman"/>
          <w:sz w:val="23"/>
          <w:szCs w:val="23"/>
          <w:lang w:val="lv-LV" w:eastAsia="ar-SA"/>
        </w:rPr>
        <w:t xml:space="preserve">nav konstanta un ir atkarīga no klientu skaita, kas tiek norīkoti pakalpojuma saņemšanai. </w:t>
      </w:r>
    </w:p>
    <w:p w:rsidR="00B731DA" w:rsidRPr="00B731DA" w:rsidRDefault="00B731DA" w:rsidP="00AA6B47">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Pasūtītājam nav pienākums iztērēt visu Vienošanās summu.</w:t>
      </w:r>
    </w:p>
    <w:p w:rsidR="00B731DA" w:rsidRPr="00B731DA" w:rsidRDefault="00B731DA" w:rsidP="00B731DA">
      <w:pPr>
        <w:spacing w:before="240" w:after="24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 xml:space="preserve">III. </w:t>
      </w:r>
      <w:r w:rsidRPr="00B731DA">
        <w:rPr>
          <w:rFonts w:ascii="Times New Roman" w:eastAsia="Times New Roman" w:hAnsi="Times New Roman" w:cs="Times New Roman"/>
          <w:b/>
          <w:bCs/>
          <w:sz w:val="23"/>
          <w:szCs w:val="23"/>
          <w:lang w:val="lv-LV" w:eastAsia="lv-LV"/>
        </w:rPr>
        <w:t xml:space="preserve">Pakalpojuma sniegšanas kārtība </w:t>
      </w:r>
      <w:r w:rsidRPr="00B731DA">
        <w:rPr>
          <w:rFonts w:ascii="Times New Roman" w:eastAsia="Times New Roman" w:hAnsi="Times New Roman" w:cs="Times New Roman"/>
          <w:b/>
          <w:color w:val="000000"/>
          <w:sz w:val="23"/>
          <w:szCs w:val="23"/>
          <w:lang w:val="lv-LV" w:eastAsia="lv-LV"/>
        </w:rPr>
        <w:t>Vienošanās</w:t>
      </w:r>
      <w:r w:rsidRPr="00B731DA">
        <w:rPr>
          <w:rFonts w:ascii="Times New Roman" w:eastAsia="Times New Roman" w:hAnsi="Times New Roman" w:cs="Times New Roman"/>
          <w:b/>
          <w:bCs/>
          <w:sz w:val="23"/>
          <w:szCs w:val="23"/>
          <w:lang w:val="lv-LV" w:eastAsia="lv-LV"/>
        </w:rPr>
        <w:t xml:space="preserve"> ietvaros</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eastAsia="ar-SA"/>
        </w:rPr>
        <w:t xml:space="preserve">Vienošanās ietvaros Pasūtītājs ar katru Dalībnieku uz Vienošanās darbības termiņu noslēdz Pakalpojuma līgumu par ēdināšanas pakalpojumu sniegšanu Pasūtītāja norīkotiem klientiem.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 xml:space="preserve">Ar Pakalpojuma līguma spēkā stāšanos Dalībnieks iegūst tiesības uzsākt ēdināšanas pakalpojuma sniegšanu.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 xml:space="preserve">Pakalpojuma saņemšanas vietu (ēdnīcu) izvēlas klients.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lastRenderedPageBreak/>
        <w:t>Pasūtītājs nodrošina, ka katram klientam ir pieejama informācija par visām Dalībnieku ēdnīcām, kurās ir iespējams saņemt pakalpojumu, to atrašanās vietām un divu nedēļu ēdienkartes saturu. Dalībnieki piekrīt, ka konkursā iesniegtās ēdienkartes ir publiski pieejamas.</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Pasūtītājs izraksta noteikta parauga norīkojumu uz klienta izvelētu ēdnīcu neatkarīgi no klienta dzīvesvietas. Pēc klienta lūguma Pasūtītājs pārreģistrē norīkojumu uz citu ēdnīcu.</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 xml:space="preserve">Pasūtītājs negarantē Dalībniekiem norīkojumu esamību un neuzņemas atbildību par iespējamiem zaudējumiem un negūto peļņu, kas rodas Dalībniekiem, sakarā ar norīkojumu sadalījumu un maiņu pēc klientu pieprasījuma. </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Ja Pasūtītāja norīkoto klientu skaits pārsniedz kāda Dalībnieka iespējas sniegt pakalpojumu, Dalībnieks par to rakstveidā paziņo Pasūtītājam. Tādā gadījumā Pasūtītājs informē klientus, ka konkrētajā ēdnīcā pakalpojuma saņemšana nav iespējama un piedāvā klientiem citas brīvās ēdnīcas. Pēc Dalībnieka rakstveida paziņojuma, Pasūtītājs atsāk norīkojumu izsniegšanu uz Dalībnieka ēdnīcu.</w:t>
      </w:r>
    </w:p>
    <w:p w:rsidR="00B731DA" w:rsidRPr="00B731DA" w:rsidRDefault="00B731DA" w:rsidP="00B731DA">
      <w:pPr>
        <w:spacing w:before="240" w:after="24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color w:val="000000"/>
          <w:sz w:val="23"/>
          <w:szCs w:val="23"/>
          <w:lang w:val="lv-LV" w:eastAsia="ar-SA"/>
        </w:rPr>
        <w:t>IV. Vienošanās darbības termiņš un spēkā esība</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eastAsia="ar-SA"/>
        </w:rPr>
        <w:t xml:space="preserve">Vienošanās stājas spēkā </w:t>
      </w:r>
      <w:r w:rsidRPr="00B731DA">
        <w:rPr>
          <w:rFonts w:ascii="Times New Roman" w:eastAsia="Times New Roman" w:hAnsi="Times New Roman" w:cs="Times New Roman"/>
          <w:b/>
          <w:sz w:val="23"/>
          <w:szCs w:val="23"/>
          <w:lang w:val="lv-LV" w:eastAsia="ar-SA"/>
        </w:rPr>
        <w:t>201</w:t>
      </w:r>
      <w:r w:rsidR="00E25527">
        <w:rPr>
          <w:rFonts w:ascii="Times New Roman" w:eastAsia="Times New Roman" w:hAnsi="Times New Roman" w:cs="Times New Roman"/>
          <w:b/>
          <w:sz w:val="23"/>
          <w:szCs w:val="23"/>
          <w:lang w:val="lv-LV" w:eastAsia="ar-SA"/>
        </w:rPr>
        <w:t>7</w:t>
      </w:r>
      <w:r w:rsidRPr="00B731DA">
        <w:rPr>
          <w:rFonts w:ascii="Times New Roman" w:eastAsia="Times New Roman" w:hAnsi="Times New Roman" w:cs="Times New Roman"/>
          <w:b/>
          <w:sz w:val="23"/>
          <w:szCs w:val="23"/>
          <w:lang w:val="lv-LV" w:eastAsia="ar-SA"/>
        </w:rPr>
        <w:t xml:space="preserve">.gada </w:t>
      </w:r>
      <w:r w:rsidR="00E25527">
        <w:rPr>
          <w:rFonts w:ascii="Times New Roman" w:eastAsia="Times New Roman" w:hAnsi="Times New Roman" w:cs="Times New Roman"/>
          <w:b/>
          <w:sz w:val="23"/>
          <w:szCs w:val="23"/>
          <w:lang w:val="lv-LV" w:eastAsia="ar-SA"/>
        </w:rPr>
        <w:t>20.aprīlī</w:t>
      </w:r>
      <w:r w:rsidRPr="00B731DA">
        <w:rPr>
          <w:rFonts w:ascii="Times New Roman" w:eastAsia="Times New Roman" w:hAnsi="Times New Roman" w:cs="Times New Roman"/>
          <w:sz w:val="23"/>
          <w:szCs w:val="23"/>
          <w:lang w:val="lv-LV" w:eastAsia="ar-SA"/>
        </w:rPr>
        <w:t xml:space="preserve"> un ir spēkā vienu gadu, līdz </w:t>
      </w:r>
      <w:r w:rsidRPr="00B731DA">
        <w:rPr>
          <w:rFonts w:ascii="Times New Roman" w:eastAsia="Times New Roman" w:hAnsi="Times New Roman" w:cs="Times New Roman"/>
          <w:b/>
          <w:sz w:val="23"/>
          <w:szCs w:val="23"/>
          <w:lang w:val="lv-LV" w:eastAsia="ar-SA"/>
        </w:rPr>
        <w:t>201</w:t>
      </w:r>
      <w:r w:rsidR="000F31A1">
        <w:rPr>
          <w:rFonts w:ascii="Times New Roman" w:eastAsia="Times New Roman" w:hAnsi="Times New Roman" w:cs="Times New Roman"/>
          <w:b/>
          <w:sz w:val="23"/>
          <w:szCs w:val="23"/>
          <w:lang w:val="lv-LV" w:eastAsia="ar-SA"/>
        </w:rPr>
        <w:t>8</w:t>
      </w:r>
      <w:bookmarkStart w:id="0" w:name="_GoBack"/>
      <w:bookmarkEnd w:id="0"/>
      <w:r w:rsidRPr="00B731DA">
        <w:rPr>
          <w:rFonts w:ascii="Times New Roman" w:eastAsia="Times New Roman" w:hAnsi="Times New Roman" w:cs="Times New Roman"/>
          <w:b/>
          <w:sz w:val="23"/>
          <w:szCs w:val="23"/>
          <w:lang w:val="lv-LV" w:eastAsia="ar-SA"/>
        </w:rPr>
        <w:t xml:space="preserve">.gada </w:t>
      </w:r>
      <w:r w:rsidR="00E25527">
        <w:rPr>
          <w:rFonts w:ascii="Times New Roman" w:eastAsia="Times New Roman" w:hAnsi="Times New Roman" w:cs="Times New Roman"/>
          <w:b/>
          <w:sz w:val="23"/>
          <w:szCs w:val="23"/>
          <w:lang w:val="lv-LV" w:eastAsia="ar-SA"/>
        </w:rPr>
        <w:t>19.aprīlim</w:t>
      </w:r>
      <w:r w:rsidRPr="00B731DA">
        <w:rPr>
          <w:rFonts w:ascii="Times New Roman" w:eastAsia="Times New Roman" w:hAnsi="Times New Roman" w:cs="Times New Roman"/>
          <w:b/>
          <w:sz w:val="23"/>
          <w:szCs w:val="23"/>
          <w:lang w:val="lv-LV" w:eastAsia="ar-SA"/>
        </w:rPr>
        <w:t>.</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eastAsia="ar-SA"/>
        </w:rPr>
        <w:t>Vienošanās ir spēkā un saistoša Dalībniekam un Pasūtītajam, līdz brīdim kamēr ir spēkā starp pusēm Vienošanās ietvaros noslēgtais Pakalpojuma līgums.</w:t>
      </w:r>
    </w:p>
    <w:p w:rsidR="00B731DA" w:rsidRPr="00B731DA" w:rsidRDefault="00B731DA" w:rsidP="00B731DA">
      <w:pPr>
        <w:spacing w:before="240" w:after="240" w:line="240" w:lineRule="auto"/>
        <w:jc w:val="center"/>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V. Noslēguma jautājumi</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Vienošanās izpildīšanas pienākums pāriet attiecīgās Puses tiesību un saistību pārņēmējiem.</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Visi Vienošanās grozījumi un papildinājumi noformējami rakstiski. Tie pievienojami Vienošanai kā pielikumi un kļūst par Vienošanās neatņemamām sastāvdaļām. Pieļaujami tikai nebūtiski Vienošanās grozījumi.</w:t>
      </w:r>
    </w:p>
    <w:p w:rsidR="00B731DA" w:rsidRPr="00B731DA" w:rsidRDefault="00B731DA"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sidRPr="00B731DA">
        <w:rPr>
          <w:rFonts w:ascii="Times New Roman" w:eastAsia="Times New Roman" w:hAnsi="Times New Roman" w:cs="Times New Roman"/>
          <w:sz w:val="23"/>
          <w:szCs w:val="23"/>
          <w:lang w:val="lv-LV"/>
        </w:rPr>
        <w:t>Ja kāds no Vienošanās noteikumiem zaudē savu juridisko spēku, tas neietekmē pārējos Vienošanās noteikumus.</w:t>
      </w:r>
    </w:p>
    <w:p w:rsidR="00B731DA" w:rsidRPr="00B731DA" w:rsidRDefault="00E25527" w:rsidP="00B731DA">
      <w:pPr>
        <w:numPr>
          <w:ilvl w:val="0"/>
          <w:numId w:val="1"/>
        </w:numPr>
        <w:spacing w:after="120" w:line="240" w:lineRule="auto"/>
        <w:ind w:left="357" w:hanging="357"/>
        <w:jc w:val="both"/>
        <w:rPr>
          <w:rFonts w:ascii="Times New Roman" w:eastAsia="Times New Roman" w:hAnsi="Times New Roman" w:cs="Times New Roman"/>
          <w:b/>
          <w:sz w:val="23"/>
          <w:szCs w:val="23"/>
          <w:lang w:val="lv-LV"/>
        </w:rPr>
      </w:pPr>
      <w:r>
        <w:rPr>
          <w:rFonts w:ascii="Times New Roman" w:eastAsia="Times New Roman" w:hAnsi="Times New Roman" w:cs="Times New Roman"/>
          <w:sz w:val="23"/>
          <w:szCs w:val="23"/>
          <w:lang w:val="lv-LV"/>
        </w:rPr>
        <w:t>Vienošanās sastādīta</w:t>
      </w:r>
      <w:r w:rsidR="00B731DA" w:rsidRPr="00B731DA">
        <w:rPr>
          <w:rFonts w:ascii="Times New Roman" w:eastAsia="Times New Roman" w:hAnsi="Times New Roman" w:cs="Times New Roman"/>
          <w:sz w:val="23"/>
          <w:szCs w:val="23"/>
          <w:lang w:val="lv-LV"/>
        </w:rPr>
        <w:t xml:space="preserve"> uz </w:t>
      </w:r>
      <w:r>
        <w:rPr>
          <w:rFonts w:ascii="Times New Roman" w:eastAsia="Times New Roman" w:hAnsi="Times New Roman" w:cs="Times New Roman"/>
          <w:sz w:val="23"/>
          <w:szCs w:val="23"/>
          <w:lang w:val="lv-LV"/>
        </w:rPr>
        <w:t>3</w:t>
      </w:r>
      <w:r w:rsidR="00B731DA" w:rsidRPr="00B731DA">
        <w:rPr>
          <w:rFonts w:ascii="Times New Roman" w:eastAsia="Times New Roman" w:hAnsi="Times New Roman" w:cs="Times New Roman"/>
          <w:sz w:val="23"/>
          <w:szCs w:val="23"/>
          <w:lang w:val="lv-LV"/>
        </w:rPr>
        <w:t xml:space="preserve"> lapām latviešu valodā </w:t>
      </w:r>
      <w:r>
        <w:rPr>
          <w:rFonts w:ascii="Times New Roman" w:eastAsia="Times New Roman" w:hAnsi="Times New Roman" w:cs="Times New Roman"/>
          <w:sz w:val="23"/>
          <w:szCs w:val="23"/>
          <w:lang w:val="lv-LV"/>
        </w:rPr>
        <w:t>3</w:t>
      </w:r>
      <w:r w:rsidR="00B731DA" w:rsidRPr="00B731DA">
        <w:rPr>
          <w:rFonts w:ascii="Times New Roman" w:eastAsia="Times New Roman" w:hAnsi="Times New Roman" w:cs="Times New Roman"/>
          <w:sz w:val="23"/>
          <w:szCs w:val="23"/>
          <w:lang w:val="lv-LV"/>
        </w:rPr>
        <w:t xml:space="preserve"> eksemplāros, pa vienam eksemplāram katram Līdzējam. Visiem eksemplāriem ir vienāds juridisks spēks. </w:t>
      </w:r>
    </w:p>
    <w:p w:rsidR="00B731DA" w:rsidRPr="00B731DA" w:rsidRDefault="00B731DA" w:rsidP="00B731DA">
      <w:pPr>
        <w:tabs>
          <w:tab w:val="left" w:pos="0"/>
        </w:tabs>
        <w:spacing w:after="120" w:line="240" w:lineRule="auto"/>
        <w:jc w:val="both"/>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Pielikumā: Pakalpojuma līguma projekts uz</w:t>
      </w:r>
      <w:r w:rsidR="00070579">
        <w:rPr>
          <w:rFonts w:ascii="Times New Roman" w:eastAsia="Times New Roman" w:hAnsi="Times New Roman" w:cs="Times New Roman"/>
          <w:sz w:val="23"/>
          <w:szCs w:val="23"/>
          <w:lang w:val="lv-LV"/>
        </w:rPr>
        <w:t xml:space="preserve"> 6</w:t>
      </w:r>
      <w:r w:rsidRPr="00B731DA">
        <w:rPr>
          <w:rFonts w:ascii="Times New Roman" w:eastAsia="Times New Roman" w:hAnsi="Times New Roman" w:cs="Times New Roman"/>
          <w:sz w:val="23"/>
          <w:szCs w:val="23"/>
          <w:lang w:val="lv-LV"/>
        </w:rPr>
        <w:t xml:space="preserve"> lp.</w:t>
      </w:r>
    </w:p>
    <w:p w:rsidR="00B731DA" w:rsidRPr="00B731DA" w:rsidRDefault="00B731DA" w:rsidP="00B731DA">
      <w:pPr>
        <w:spacing w:after="0" w:line="240" w:lineRule="auto"/>
        <w:ind w:left="851"/>
        <w:jc w:val="both"/>
        <w:rPr>
          <w:rFonts w:ascii="Times New Roman" w:eastAsia="Times New Roman" w:hAnsi="Times New Roman" w:cs="Times New Roman"/>
          <w:sz w:val="23"/>
          <w:szCs w:val="23"/>
          <w:lang w:val="lv-LV"/>
        </w:rPr>
      </w:pPr>
    </w:p>
    <w:p w:rsidR="00304BFC" w:rsidRPr="00B731DA" w:rsidRDefault="00B731DA" w:rsidP="00304BFC">
      <w:pPr>
        <w:spacing w:after="240" w:line="240" w:lineRule="auto"/>
        <w:jc w:val="center"/>
        <w:rPr>
          <w:rFonts w:ascii="Times New Roman" w:eastAsia="Arial Unicode MS" w:hAnsi="Times New Roman" w:cs="Times New Roman"/>
          <w:b/>
          <w:bCs/>
          <w:sz w:val="23"/>
          <w:szCs w:val="23"/>
          <w:lang w:val="lv-LV"/>
        </w:rPr>
      </w:pPr>
      <w:r w:rsidRPr="00B731DA">
        <w:rPr>
          <w:rFonts w:ascii="Times New Roman" w:eastAsia="Arial Unicode MS" w:hAnsi="Times New Roman" w:cs="Times New Roman"/>
          <w:b/>
          <w:bCs/>
          <w:sz w:val="23"/>
          <w:szCs w:val="23"/>
          <w:lang w:val="lv-LV"/>
        </w:rPr>
        <w:t>VI. Pušu rekvizīti un paraksti</w:t>
      </w:r>
    </w:p>
    <w:tbl>
      <w:tblPr>
        <w:tblW w:w="9120" w:type="dxa"/>
        <w:tblInd w:w="70" w:type="dxa"/>
        <w:tblLayout w:type="fixed"/>
        <w:tblCellMar>
          <w:left w:w="70" w:type="dxa"/>
          <w:right w:w="70" w:type="dxa"/>
        </w:tblCellMar>
        <w:tblLook w:val="04A0" w:firstRow="1" w:lastRow="0" w:firstColumn="1" w:lastColumn="0" w:noHBand="0" w:noVBand="1"/>
      </w:tblPr>
      <w:tblGrid>
        <w:gridCol w:w="4819"/>
        <w:gridCol w:w="4301"/>
      </w:tblGrid>
      <w:tr w:rsidR="00B731DA" w:rsidRPr="000F31A1" w:rsidTr="00304BFC">
        <w:tc>
          <w:tcPr>
            <w:tcW w:w="4819" w:type="dxa"/>
            <w:hideMark/>
          </w:tcPr>
          <w:p w:rsidR="00B731DA" w:rsidRDefault="00B731DA" w:rsidP="00AA6B47">
            <w:pPr>
              <w:tabs>
                <w:tab w:val="left" w:pos="639"/>
              </w:tabs>
              <w:spacing w:after="0" w:line="240" w:lineRule="auto"/>
              <w:rPr>
                <w:rFonts w:ascii="Times New Roman" w:eastAsia="Times New Roman" w:hAnsi="Times New Roman" w:cs="Times New Roman"/>
                <w:b/>
                <w:sz w:val="23"/>
                <w:szCs w:val="23"/>
                <w:lang w:val="lv-LV"/>
              </w:rPr>
            </w:pPr>
            <w:r w:rsidRPr="00B731DA">
              <w:rPr>
                <w:rFonts w:ascii="Times New Roman" w:eastAsia="Times New Roman" w:hAnsi="Times New Roman" w:cs="Times New Roman"/>
                <w:b/>
                <w:sz w:val="23"/>
                <w:szCs w:val="23"/>
                <w:lang w:val="lv-LV"/>
              </w:rPr>
              <w:t>PASŪTĪTĀJS:</w:t>
            </w:r>
          </w:p>
          <w:p w:rsidR="00AA6B47" w:rsidRPr="00AA6B47" w:rsidRDefault="00AA6B47" w:rsidP="00AA6B47">
            <w:pPr>
              <w:tabs>
                <w:tab w:val="left" w:pos="639"/>
              </w:tabs>
              <w:spacing w:after="0" w:line="240" w:lineRule="auto"/>
              <w:rPr>
                <w:rFonts w:ascii="Times New Roman" w:eastAsia="Times New Roman" w:hAnsi="Times New Roman" w:cs="Times New Roman"/>
                <w:b/>
                <w:sz w:val="23"/>
                <w:szCs w:val="23"/>
                <w:lang w:val="lv-LV"/>
              </w:rPr>
            </w:pPr>
            <w:r w:rsidRPr="00AA6B47">
              <w:rPr>
                <w:rFonts w:ascii="Times New Roman" w:eastAsia="Times New Roman" w:hAnsi="Times New Roman" w:cs="Times New Roman"/>
                <w:b/>
                <w:sz w:val="23"/>
                <w:szCs w:val="23"/>
                <w:lang w:val="lv-LV"/>
              </w:rPr>
              <w:t>Daugavpils pilsētas pašvaldības iestāde “Sociālais dienests”</w:t>
            </w:r>
          </w:p>
          <w:p w:rsidR="00AA6B47" w:rsidRPr="00AA6B47" w:rsidRDefault="00AA6B47" w:rsidP="00AA6B47">
            <w:pPr>
              <w:tabs>
                <w:tab w:val="left" w:pos="639"/>
              </w:tabs>
              <w:spacing w:after="0" w:line="240" w:lineRule="auto"/>
              <w:rPr>
                <w:rFonts w:ascii="Times New Roman" w:eastAsia="Times New Roman" w:hAnsi="Times New Roman" w:cs="Times New Roman"/>
                <w:b/>
                <w:sz w:val="23"/>
                <w:szCs w:val="23"/>
                <w:lang w:val="lv-LV"/>
              </w:rPr>
            </w:pPr>
            <w:r w:rsidRPr="000F31A1">
              <w:rPr>
                <w:rFonts w:ascii="Times New Roman" w:hAnsi="Times New Roman" w:cs="Times New Roman"/>
                <w:sz w:val="23"/>
                <w:szCs w:val="23"/>
                <w:lang w:val="lv-LV"/>
              </w:rPr>
              <w:t>reģ.Nr.90001998587</w:t>
            </w:r>
          </w:p>
          <w:p w:rsidR="00AA6B47" w:rsidRPr="000F31A1" w:rsidRDefault="00AA6B47" w:rsidP="00AA6B47">
            <w:pPr>
              <w:tabs>
                <w:tab w:val="left" w:pos="639"/>
              </w:tabs>
              <w:spacing w:after="0" w:line="240" w:lineRule="auto"/>
              <w:rPr>
                <w:rFonts w:ascii="Times New Roman" w:hAnsi="Times New Roman" w:cs="Times New Roman"/>
                <w:sz w:val="23"/>
                <w:szCs w:val="23"/>
                <w:lang w:val="lv-LV"/>
              </w:rPr>
            </w:pPr>
            <w:r w:rsidRPr="000F31A1">
              <w:rPr>
                <w:rFonts w:ascii="Times New Roman" w:hAnsi="Times New Roman" w:cs="Times New Roman"/>
                <w:sz w:val="23"/>
                <w:szCs w:val="23"/>
                <w:lang w:val="lv-LV"/>
              </w:rPr>
              <w:t>Vienības iela 8, Daugavpils</w:t>
            </w:r>
          </w:p>
          <w:p w:rsidR="00AA6B47" w:rsidRPr="000F31A1" w:rsidRDefault="00AA6B47" w:rsidP="00AA6B47">
            <w:pPr>
              <w:tabs>
                <w:tab w:val="left" w:pos="639"/>
              </w:tabs>
              <w:spacing w:after="0" w:line="240" w:lineRule="auto"/>
              <w:rPr>
                <w:rFonts w:ascii="Times New Roman" w:hAnsi="Times New Roman" w:cs="Times New Roman"/>
                <w:sz w:val="23"/>
                <w:szCs w:val="23"/>
                <w:lang w:val="lv-LV"/>
              </w:rPr>
            </w:pPr>
          </w:p>
          <w:p w:rsidR="00AA6B47" w:rsidRPr="000F31A1" w:rsidRDefault="00AA6B47" w:rsidP="00AA6B47">
            <w:pPr>
              <w:tabs>
                <w:tab w:val="left" w:pos="639"/>
              </w:tabs>
              <w:spacing w:after="0" w:line="240" w:lineRule="auto"/>
              <w:rPr>
                <w:rFonts w:ascii="Times New Roman" w:hAnsi="Times New Roman" w:cs="Times New Roman"/>
                <w:sz w:val="23"/>
                <w:szCs w:val="23"/>
                <w:lang w:val="lv-LV"/>
              </w:rPr>
            </w:pPr>
          </w:p>
          <w:p w:rsidR="00AA6B47" w:rsidRPr="000F31A1" w:rsidRDefault="00AA6B47" w:rsidP="00AA6B47">
            <w:pPr>
              <w:tabs>
                <w:tab w:val="left" w:pos="639"/>
              </w:tabs>
              <w:spacing w:after="0" w:line="240" w:lineRule="auto"/>
              <w:rPr>
                <w:rFonts w:ascii="Times New Roman" w:hAnsi="Times New Roman" w:cs="Times New Roman"/>
                <w:sz w:val="23"/>
                <w:szCs w:val="23"/>
                <w:lang w:val="lv-LV"/>
              </w:rPr>
            </w:pPr>
            <w:r w:rsidRPr="000F31A1">
              <w:rPr>
                <w:rFonts w:ascii="Times New Roman" w:hAnsi="Times New Roman" w:cs="Times New Roman"/>
                <w:sz w:val="23"/>
                <w:szCs w:val="23"/>
                <w:lang w:val="lv-LV"/>
              </w:rPr>
              <w:t>Vadītājas p.i. ______________ /Līvija Drozde/</w:t>
            </w:r>
          </w:p>
          <w:p w:rsidR="00AA6B47" w:rsidRPr="00B731DA" w:rsidRDefault="00AA6B47" w:rsidP="00AA6B47">
            <w:pPr>
              <w:tabs>
                <w:tab w:val="left" w:pos="639"/>
              </w:tabs>
              <w:spacing w:after="0" w:line="240" w:lineRule="auto"/>
              <w:rPr>
                <w:rFonts w:ascii="Times New Roman" w:eastAsia="Times New Roman" w:hAnsi="Times New Roman" w:cs="Times New Roman"/>
                <w:sz w:val="23"/>
                <w:szCs w:val="23"/>
                <w:lang w:val="lv-LV"/>
              </w:rPr>
            </w:pPr>
          </w:p>
        </w:tc>
        <w:tc>
          <w:tcPr>
            <w:tcW w:w="4301" w:type="dxa"/>
            <w:hideMark/>
          </w:tcPr>
          <w:p w:rsidR="00B731DA" w:rsidRDefault="00B731DA" w:rsidP="003F4E03">
            <w:pPr>
              <w:spacing w:after="0" w:line="240" w:lineRule="auto"/>
              <w:rPr>
                <w:rFonts w:ascii="Times New Roman" w:eastAsia="Times New Roman" w:hAnsi="Times New Roman" w:cs="Times New Roman"/>
                <w:b/>
                <w:caps/>
                <w:sz w:val="23"/>
                <w:szCs w:val="23"/>
                <w:lang w:val="lv-LV"/>
              </w:rPr>
            </w:pPr>
            <w:r w:rsidRPr="00B731DA">
              <w:rPr>
                <w:rFonts w:ascii="Times New Roman" w:eastAsia="Times New Roman" w:hAnsi="Times New Roman" w:cs="Times New Roman"/>
                <w:b/>
                <w:caps/>
                <w:sz w:val="23"/>
                <w:szCs w:val="23"/>
                <w:lang w:val="lv-LV"/>
              </w:rPr>
              <w:t>Dalībnieki:</w:t>
            </w:r>
          </w:p>
          <w:p w:rsidR="003F4E03" w:rsidRDefault="003F4E03" w:rsidP="003F4E03">
            <w:pPr>
              <w:spacing w:after="0" w:line="240" w:lineRule="auto"/>
              <w:rPr>
                <w:rFonts w:ascii="Times New Roman" w:eastAsia="Times New Roman" w:hAnsi="Times New Roman" w:cs="Times New Roman"/>
                <w:sz w:val="23"/>
                <w:szCs w:val="23"/>
                <w:lang w:val="lv-LV"/>
              </w:rPr>
            </w:pPr>
            <w:r w:rsidRPr="008F2956">
              <w:rPr>
                <w:rFonts w:ascii="Times New Roman" w:eastAsia="Times New Roman" w:hAnsi="Times New Roman" w:cs="Times New Roman"/>
                <w:b/>
                <w:sz w:val="23"/>
                <w:szCs w:val="23"/>
                <w:lang w:val="lv-LV"/>
              </w:rPr>
              <w:t xml:space="preserve">SIA </w:t>
            </w:r>
            <w:r w:rsidRPr="00B731DA">
              <w:rPr>
                <w:rFonts w:ascii="Times New Roman" w:eastAsia="Times New Roman" w:hAnsi="Times New Roman" w:cs="Times New Roman"/>
                <w:b/>
                <w:sz w:val="23"/>
                <w:szCs w:val="23"/>
                <w:lang w:val="lv-LV"/>
              </w:rPr>
              <w:t>“</w:t>
            </w:r>
            <w:r w:rsidRPr="008F2956">
              <w:rPr>
                <w:rFonts w:ascii="Times New Roman" w:eastAsia="Times New Roman" w:hAnsi="Times New Roman" w:cs="Times New Roman"/>
                <w:b/>
                <w:sz w:val="23"/>
                <w:szCs w:val="23"/>
                <w:lang w:val="lv-LV"/>
              </w:rPr>
              <w:t>MEŽVIDI</w:t>
            </w:r>
            <w:r w:rsidRPr="00B731DA">
              <w:rPr>
                <w:rFonts w:ascii="Times New Roman" w:eastAsia="Times New Roman" w:hAnsi="Times New Roman" w:cs="Times New Roman"/>
                <w:b/>
                <w:sz w:val="23"/>
                <w:szCs w:val="23"/>
                <w:lang w:val="lv-LV"/>
              </w:rPr>
              <w:t>”</w:t>
            </w:r>
          </w:p>
          <w:p w:rsidR="003F4E03" w:rsidRDefault="003F4E03" w:rsidP="003F4E03">
            <w:pPr>
              <w:spacing w:after="0" w:line="240" w:lineRule="auto"/>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 xml:space="preserve">reģ.Nr. </w:t>
            </w:r>
            <w:r>
              <w:rPr>
                <w:rFonts w:ascii="Times New Roman" w:eastAsia="Times New Roman" w:hAnsi="Times New Roman" w:cs="Times New Roman"/>
                <w:sz w:val="23"/>
                <w:szCs w:val="23"/>
                <w:lang w:val="lv-LV"/>
              </w:rPr>
              <w:t>41503006612</w:t>
            </w:r>
          </w:p>
          <w:p w:rsidR="003F4E03" w:rsidRDefault="003F4E03" w:rsidP="003F4E03">
            <w:pPr>
              <w:spacing w:after="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“Mežvidi”</w:t>
            </w:r>
            <w:r w:rsidRPr="00B731DA">
              <w:rPr>
                <w:rFonts w:ascii="Times New Roman" w:eastAsia="Times New Roman" w:hAnsi="Times New Roman" w:cs="Times New Roman"/>
                <w:sz w:val="23"/>
                <w:szCs w:val="23"/>
                <w:lang w:val="lv-LV"/>
              </w:rPr>
              <w:t xml:space="preserve">, </w:t>
            </w:r>
            <w:r>
              <w:rPr>
                <w:rFonts w:ascii="Times New Roman" w:eastAsia="Times New Roman" w:hAnsi="Times New Roman" w:cs="Times New Roman"/>
                <w:sz w:val="23"/>
                <w:szCs w:val="23"/>
                <w:lang w:val="lv-LV"/>
              </w:rPr>
              <w:t>Tabores pagasts, Daugavpils novads, LV-5475</w:t>
            </w:r>
          </w:p>
          <w:p w:rsidR="003F4E03" w:rsidRDefault="003F4E03" w:rsidP="003F4E03">
            <w:pPr>
              <w:spacing w:after="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Banka: AS SEB Banka</w:t>
            </w:r>
          </w:p>
          <w:p w:rsidR="003F4E03" w:rsidRDefault="003F4E03" w:rsidP="003F4E03">
            <w:pPr>
              <w:spacing w:after="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Konts: LV29 UNLA 0005 0024 6721 1</w:t>
            </w:r>
          </w:p>
          <w:p w:rsidR="003F4E03" w:rsidRDefault="003F4E03" w:rsidP="003F4E03">
            <w:pPr>
              <w:spacing w:after="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Kods: UNLALV2X</w:t>
            </w:r>
          </w:p>
          <w:p w:rsidR="003F4E03" w:rsidRDefault="003F4E03" w:rsidP="003F4E03">
            <w:pPr>
              <w:spacing w:after="0" w:line="240" w:lineRule="auto"/>
              <w:rPr>
                <w:rFonts w:ascii="Times New Roman" w:eastAsia="Times New Roman" w:hAnsi="Times New Roman" w:cs="Times New Roman"/>
                <w:sz w:val="23"/>
                <w:szCs w:val="23"/>
                <w:lang w:val="lv-LV"/>
              </w:rPr>
            </w:pPr>
          </w:p>
          <w:p w:rsidR="003F4E03" w:rsidRDefault="003F4E03" w:rsidP="003F4E03">
            <w:pPr>
              <w:spacing w:after="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Valdes priekšsēdētāja:</w:t>
            </w:r>
          </w:p>
          <w:p w:rsidR="003F4E03" w:rsidRDefault="003F4E03" w:rsidP="003F4E03">
            <w:pPr>
              <w:spacing w:after="0" w:line="240" w:lineRule="auto"/>
              <w:rPr>
                <w:rFonts w:ascii="Times New Roman" w:eastAsia="Times New Roman" w:hAnsi="Times New Roman" w:cs="Times New Roman"/>
                <w:sz w:val="23"/>
                <w:szCs w:val="23"/>
                <w:lang w:val="lv-LV"/>
              </w:rPr>
            </w:pPr>
          </w:p>
          <w:p w:rsidR="00304BFC" w:rsidRDefault="00304BFC" w:rsidP="003F4E03">
            <w:pPr>
              <w:spacing w:after="0" w:line="240" w:lineRule="auto"/>
              <w:rPr>
                <w:rFonts w:ascii="Times New Roman" w:eastAsia="Times New Roman" w:hAnsi="Times New Roman" w:cs="Times New Roman"/>
                <w:sz w:val="23"/>
                <w:szCs w:val="23"/>
                <w:lang w:val="lv-LV"/>
              </w:rPr>
            </w:pPr>
          </w:p>
          <w:p w:rsidR="00AA6B47" w:rsidRPr="003524E7" w:rsidRDefault="003F4E03" w:rsidP="003F4E03">
            <w:pPr>
              <w:spacing w:after="0" w:line="240" w:lineRule="auto"/>
              <w:rPr>
                <w:rFonts w:ascii="Times New Roman" w:eastAsia="Times New Roman" w:hAnsi="Times New Roman" w:cs="Times New Roman"/>
                <w:sz w:val="23"/>
                <w:szCs w:val="23"/>
                <w:lang w:val="lv-LV"/>
              </w:rPr>
            </w:pPr>
            <w:r w:rsidRPr="003524E7">
              <w:rPr>
                <w:rFonts w:ascii="Times New Roman" w:eastAsia="Times New Roman" w:hAnsi="Times New Roman" w:cs="Times New Roman"/>
                <w:sz w:val="23"/>
                <w:szCs w:val="23"/>
                <w:lang w:val="lv-LV"/>
              </w:rPr>
              <w:t>_________________ Nadežda Seļicka</w:t>
            </w:r>
          </w:p>
          <w:p w:rsidR="003F4E03" w:rsidRPr="00B731DA" w:rsidRDefault="003F4E03" w:rsidP="003F4E03">
            <w:pPr>
              <w:spacing w:after="0" w:line="240" w:lineRule="auto"/>
              <w:rPr>
                <w:rFonts w:ascii="Times New Roman" w:eastAsia="Times New Roman" w:hAnsi="Times New Roman" w:cs="Times New Roman"/>
                <w:caps/>
                <w:sz w:val="23"/>
                <w:szCs w:val="23"/>
                <w:lang w:val="lv-LV"/>
              </w:rPr>
            </w:pPr>
          </w:p>
        </w:tc>
      </w:tr>
      <w:tr w:rsidR="00AA6B47" w:rsidRPr="003F4E03" w:rsidTr="00304BFC">
        <w:tc>
          <w:tcPr>
            <w:tcW w:w="4819" w:type="dxa"/>
          </w:tcPr>
          <w:p w:rsidR="00AA6B47" w:rsidRPr="00AA6B47" w:rsidRDefault="00AA6B47" w:rsidP="00B731DA">
            <w:pPr>
              <w:tabs>
                <w:tab w:val="left" w:pos="639"/>
              </w:tabs>
              <w:spacing w:after="120" w:line="240" w:lineRule="auto"/>
              <w:rPr>
                <w:rFonts w:ascii="Times New Roman" w:eastAsia="Times New Roman" w:hAnsi="Times New Roman" w:cs="Times New Roman"/>
                <w:b/>
                <w:sz w:val="23"/>
                <w:szCs w:val="23"/>
                <w:lang w:val="lv-LV"/>
              </w:rPr>
            </w:pPr>
          </w:p>
        </w:tc>
        <w:tc>
          <w:tcPr>
            <w:tcW w:w="4301" w:type="dxa"/>
          </w:tcPr>
          <w:p w:rsidR="003524E7" w:rsidRDefault="003524E7" w:rsidP="003524E7">
            <w:pPr>
              <w:spacing w:after="0" w:line="240" w:lineRule="auto"/>
              <w:rPr>
                <w:rFonts w:ascii="Times New Roman" w:eastAsia="Times New Roman" w:hAnsi="Times New Roman" w:cs="Times New Roman"/>
                <w:b/>
                <w:sz w:val="23"/>
                <w:szCs w:val="23"/>
                <w:lang w:val="lv-LV"/>
              </w:rPr>
            </w:pPr>
            <w:r w:rsidRPr="008F2956">
              <w:rPr>
                <w:rFonts w:ascii="Times New Roman" w:eastAsia="Times New Roman" w:hAnsi="Times New Roman" w:cs="Times New Roman"/>
                <w:b/>
                <w:sz w:val="23"/>
                <w:szCs w:val="23"/>
                <w:lang w:val="lv-LV"/>
              </w:rPr>
              <w:t>SIA “ENERGO HELP”</w:t>
            </w:r>
          </w:p>
          <w:p w:rsidR="003524E7" w:rsidRDefault="003524E7" w:rsidP="003524E7">
            <w:pPr>
              <w:spacing w:after="0" w:line="240" w:lineRule="auto"/>
              <w:rPr>
                <w:rFonts w:ascii="Times New Roman" w:eastAsia="Times New Roman" w:hAnsi="Times New Roman" w:cs="Times New Roman"/>
                <w:sz w:val="23"/>
                <w:szCs w:val="23"/>
                <w:lang w:val="lv-LV"/>
              </w:rPr>
            </w:pPr>
            <w:r w:rsidRPr="00B731DA">
              <w:rPr>
                <w:rFonts w:ascii="Times New Roman" w:eastAsia="Times New Roman" w:hAnsi="Times New Roman" w:cs="Times New Roman"/>
                <w:sz w:val="23"/>
                <w:szCs w:val="23"/>
                <w:lang w:val="lv-LV"/>
              </w:rPr>
              <w:t>reģ.Nr.</w:t>
            </w:r>
            <w:r w:rsidRPr="00B731DA">
              <w:rPr>
                <w:rFonts w:ascii="Times New Roman" w:eastAsia="Times New Roman" w:hAnsi="Times New Roman" w:cs="Times New Roman"/>
                <w:color w:val="363636"/>
                <w:sz w:val="23"/>
                <w:szCs w:val="23"/>
                <w:lang w:val="lv-LV"/>
              </w:rPr>
              <w:t xml:space="preserve"> </w:t>
            </w:r>
            <w:r>
              <w:rPr>
                <w:rFonts w:ascii="Times New Roman" w:eastAsia="Times New Roman" w:hAnsi="Times New Roman" w:cs="Times New Roman"/>
                <w:sz w:val="23"/>
                <w:szCs w:val="23"/>
                <w:lang w:val="lv-LV"/>
              </w:rPr>
              <w:t xml:space="preserve">41503001333 </w:t>
            </w:r>
          </w:p>
          <w:p w:rsidR="003524E7" w:rsidRDefault="003524E7" w:rsidP="003524E7">
            <w:pPr>
              <w:spacing w:after="0" w:line="240" w:lineRule="auto"/>
              <w:rPr>
                <w:rFonts w:ascii="Times New Roman" w:eastAsia="Times New Roman" w:hAnsi="Times New Roman" w:cs="Times New Roman"/>
                <w:color w:val="363636"/>
                <w:sz w:val="23"/>
                <w:szCs w:val="23"/>
                <w:lang w:val="lv-LV"/>
              </w:rPr>
            </w:pPr>
            <w:r>
              <w:rPr>
                <w:rFonts w:ascii="Times New Roman" w:eastAsia="Times New Roman" w:hAnsi="Times New Roman" w:cs="Times New Roman"/>
                <w:color w:val="363636"/>
                <w:sz w:val="23"/>
                <w:szCs w:val="23"/>
                <w:lang w:val="lv-LV"/>
              </w:rPr>
              <w:lastRenderedPageBreak/>
              <w:t>Ģimnāzijas iela 25-6A, Daugavpils, LV-5401</w:t>
            </w:r>
          </w:p>
          <w:p w:rsidR="003524E7" w:rsidRDefault="003524E7" w:rsidP="003524E7">
            <w:pPr>
              <w:spacing w:after="0" w:line="240" w:lineRule="auto"/>
              <w:rPr>
                <w:rFonts w:ascii="Times New Roman" w:eastAsia="Times New Roman" w:hAnsi="Times New Roman" w:cs="Times New Roman"/>
                <w:color w:val="363636"/>
                <w:sz w:val="23"/>
                <w:szCs w:val="23"/>
                <w:lang w:val="lv-LV"/>
              </w:rPr>
            </w:pPr>
            <w:r>
              <w:rPr>
                <w:rFonts w:ascii="Times New Roman" w:eastAsia="Times New Roman" w:hAnsi="Times New Roman" w:cs="Times New Roman"/>
                <w:color w:val="363636"/>
                <w:sz w:val="23"/>
                <w:szCs w:val="23"/>
                <w:lang w:val="lv-LV"/>
              </w:rPr>
              <w:t>Banka: AS Swedbank</w:t>
            </w:r>
          </w:p>
          <w:p w:rsidR="003524E7" w:rsidRDefault="003524E7" w:rsidP="003524E7">
            <w:pPr>
              <w:spacing w:after="0" w:line="240" w:lineRule="auto"/>
              <w:rPr>
                <w:rFonts w:ascii="Times New Roman" w:eastAsia="Times New Roman" w:hAnsi="Times New Roman" w:cs="Times New Roman"/>
                <w:color w:val="363636"/>
                <w:sz w:val="23"/>
                <w:szCs w:val="23"/>
                <w:lang w:val="lv-LV"/>
              </w:rPr>
            </w:pPr>
            <w:r>
              <w:rPr>
                <w:rFonts w:ascii="Times New Roman" w:eastAsia="Times New Roman" w:hAnsi="Times New Roman" w:cs="Times New Roman"/>
                <w:color w:val="363636"/>
                <w:sz w:val="23"/>
                <w:szCs w:val="23"/>
                <w:lang w:val="lv-LV"/>
              </w:rPr>
              <w:t>Konts: LV51 HABA 0001 4080 4131 5</w:t>
            </w:r>
          </w:p>
          <w:p w:rsidR="003524E7" w:rsidRDefault="003524E7" w:rsidP="003524E7">
            <w:pPr>
              <w:spacing w:after="0" w:line="240" w:lineRule="auto"/>
              <w:rPr>
                <w:rFonts w:ascii="Times New Roman" w:eastAsia="Times New Roman" w:hAnsi="Times New Roman" w:cs="Times New Roman"/>
                <w:color w:val="363636"/>
                <w:sz w:val="23"/>
                <w:szCs w:val="23"/>
                <w:lang w:val="lv-LV"/>
              </w:rPr>
            </w:pPr>
            <w:r>
              <w:rPr>
                <w:rFonts w:ascii="Times New Roman" w:eastAsia="Times New Roman" w:hAnsi="Times New Roman" w:cs="Times New Roman"/>
                <w:color w:val="363636"/>
                <w:sz w:val="23"/>
                <w:szCs w:val="23"/>
                <w:lang w:val="lv-LV"/>
              </w:rPr>
              <w:t>Kods: HABALV22</w:t>
            </w:r>
          </w:p>
          <w:p w:rsidR="003524E7" w:rsidRDefault="003524E7" w:rsidP="003524E7">
            <w:pPr>
              <w:spacing w:after="120" w:line="240" w:lineRule="auto"/>
              <w:rPr>
                <w:rFonts w:ascii="Times New Roman" w:eastAsia="Times New Roman" w:hAnsi="Times New Roman" w:cs="Times New Roman"/>
                <w:sz w:val="23"/>
                <w:szCs w:val="23"/>
                <w:lang w:val="lv-LV"/>
              </w:rPr>
            </w:pPr>
          </w:p>
          <w:p w:rsidR="003524E7" w:rsidRDefault="003524E7" w:rsidP="003524E7">
            <w:pPr>
              <w:spacing w:after="12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priekšsēdētājs: </w:t>
            </w:r>
          </w:p>
          <w:p w:rsidR="003524E7" w:rsidRDefault="003524E7" w:rsidP="003524E7">
            <w:pPr>
              <w:spacing w:after="120" w:line="240" w:lineRule="auto"/>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 </w:t>
            </w:r>
          </w:p>
          <w:p w:rsidR="00AA6B47" w:rsidRPr="003524E7" w:rsidRDefault="003524E7" w:rsidP="003524E7">
            <w:pPr>
              <w:spacing w:after="120" w:line="240" w:lineRule="auto"/>
              <w:rPr>
                <w:rFonts w:ascii="Times New Roman" w:eastAsia="Times New Roman" w:hAnsi="Times New Roman" w:cs="Times New Roman"/>
                <w:sz w:val="23"/>
                <w:szCs w:val="23"/>
                <w:lang w:val="lv-LV"/>
              </w:rPr>
            </w:pPr>
            <w:r w:rsidRPr="003524E7">
              <w:rPr>
                <w:rFonts w:ascii="Times New Roman" w:eastAsia="Times New Roman" w:hAnsi="Times New Roman" w:cs="Times New Roman"/>
                <w:sz w:val="23"/>
                <w:szCs w:val="23"/>
                <w:lang w:val="lv-LV"/>
              </w:rPr>
              <w:t>_________________ Lazars Sturkovičs</w:t>
            </w:r>
          </w:p>
        </w:tc>
      </w:tr>
    </w:tbl>
    <w:p w:rsidR="00070579" w:rsidRDefault="00B731DA" w:rsidP="00070579">
      <w:pPr>
        <w:tabs>
          <w:tab w:val="left" w:pos="2430"/>
        </w:tabs>
        <w:jc w:val="right"/>
        <w:rPr>
          <w:rFonts w:ascii="Times New Roman" w:eastAsia="Times New Roman" w:hAnsi="Times New Roman" w:cs="Times New Roman"/>
          <w:b/>
          <w:sz w:val="20"/>
          <w:szCs w:val="20"/>
          <w:lang w:val="lv-LV"/>
        </w:rPr>
      </w:pPr>
      <w:r w:rsidRPr="00B731DA">
        <w:rPr>
          <w:rFonts w:ascii="Times New Roman" w:eastAsia="Times New Roman" w:hAnsi="Times New Roman" w:cs="Times New Roman"/>
          <w:b/>
          <w:sz w:val="20"/>
          <w:szCs w:val="20"/>
          <w:lang w:val="lv-LV"/>
        </w:rPr>
        <w:lastRenderedPageBreak/>
        <w:br w:type="page"/>
      </w:r>
    </w:p>
    <w:p w:rsidR="00070579" w:rsidRPr="00070579" w:rsidRDefault="00070579" w:rsidP="00070579">
      <w:pPr>
        <w:spacing w:after="0"/>
        <w:jc w:val="right"/>
        <w:rPr>
          <w:rFonts w:ascii="Times New Roman" w:hAnsi="Times New Roman" w:cs="Times New Roman"/>
          <w:sz w:val="23"/>
          <w:szCs w:val="23"/>
          <w:lang w:val="lv-LV"/>
        </w:rPr>
      </w:pPr>
      <w:r w:rsidRPr="00070579">
        <w:rPr>
          <w:rFonts w:ascii="Times New Roman" w:hAnsi="Times New Roman" w:cs="Times New Roman"/>
          <w:b/>
          <w:sz w:val="23"/>
          <w:szCs w:val="23"/>
          <w:lang w:val="lv-LV"/>
        </w:rPr>
        <w:lastRenderedPageBreak/>
        <w:t>Pielikums</w:t>
      </w:r>
      <w:r w:rsidRPr="00070579">
        <w:rPr>
          <w:rFonts w:ascii="Times New Roman" w:hAnsi="Times New Roman" w:cs="Times New Roman"/>
          <w:b/>
          <w:sz w:val="23"/>
          <w:szCs w:val="23"/>
          <w:lang w:val="lv-LV"/>
        </w:rPr>
        <w:br/>
      </w:r>
      <w:r w:rsidRPr="00070579">
        <w:rPr>
          <w:rFonts w:ascii="Times New Roman" w:hAnsi="Times New Roman" w:cs="Times New Roman"/>
          <w:sz w:val="23"/>
          <w:szCs w:val="23"/>
          <w:lang w:val="lv-LV"/>
        </w:rPr>
        <w:t xml:space="preserve">2017.gada </w:t>
      </w:r>
      <w:r>
        <w:rPr>
          <w:rFonts w:ascii="Times New Roman" w:hAnsi="Times New Roman" w:cs="Times New Roman"/>
          <w:sz w:val="23"/>
          <w:szCs w:val="23"/>
          <w:lang w:val="lv-LV"/>
        </w:rPr>
        <w:t>20.aprīļa</w:t>
      </w:r>
      <w:r w:rsidRPr="00070579">
        <w:rPr>
          <w:rFonts w:ascii="Times New Roman" w:hAnsi="Times New Roman" w:cs="Times New Roman"/>
          <w:sz w:val="23"/>
          <w:szCs w:val="23"/>
          <w:lang w:val="lv-LV"/>
        </w:rPr>
        <w:t xml:space="preserve"> vispārīgajai vienošanai</w:t>
      </w:r>
    </w:p>
    <w:p w:rsidR="00070579" w:rsidRPr="00070579" w:rsidRDefault="00070579" w:rsidP="00070579">
      <w:pPr>
        <w:spacing w:after="0"/>
        <w:jc w:val="right"/>
        <w:rPr>
          <w:rFonts w:ascii="Times New Roman" w:hAnsi="Times New Roman" w:cs="Times New Roman"/>
          <w:sz w:val="23"/>
          <w:szCs w:val="23"/>
          <w:lang w:val="lv-LV"/>
        </w:rPr>
      </w:pPr>
      <w:r w:rsidRPr="00070579">
        <w:rPr>
          <w:rFonts w:ascii="Times New Roman" w:hAnsi="Times New Roman" w:cs="Times New Roman"/>
          <w:sz w:val="23"/>
          <w:szCs w:val="23"/>
          <w:lang w:val="lv-LV"/>
        </w:rPr>
        <w:t xml:space="preserve">par kārtību kādā slēdzami ēdināšanas pakalpojumu līgumi un nodrošināmi </w:t>
      </w:r>
      <w:r w:rsidRPr="00070579">
        <w:rPr>
          <w:rFonts w:ascii="Times New Roman" w:hAnsi="Times New Roman" w:cs="Times New Roman"/>
          <w:sz w:val="23"/>
          <w:szCs w:val="23"/>
          <w:lang w:val="lv-LV"/>
        </w:rPr>
        <w:br/>
        <w:t>ēdināšanas pakalpojumi Sociālā dienesta klientiem</w:t>
      </w:r>
    </w:p>
    <w:p w:rsidR="00070579" w:rsidRPr="00070579" w:rsidRDefault="00070579" w:rsidP="00070579">
      <w:pPr>
        <w:rPr>
          <w:rFonts w:ascii="Times New Roman" w:hAnsi="Times New Roman" w:cs="Times New Roman"/>
          <w:sz w:val="23"/>
          <w:szCs w:val="23"/>
          <w:lang w:val="lv-LV"/>
        </w:rPr>
      </w:pPr>
    </w:p>
    <w:p w:rsidR="00070579" w:rsidRPr="00070579" w:rsidRDefault="00070579" w:rsidP="00070579">
      <w:pPr>
        <w:tabs>
          <w:tab w:val="left" w:pos="2430"/>
        </w:tabs>
        <w:spacing w:after="0"/>
        <w:jc w:val="right"/>
        <w:rPr>
          <w:rFonts w:ascii="Times New Roman" w:hAnsi="Times New Roman" w:cs="Times New Roman"/>
          <w:sz w:val="23"/>
          <w:szCs w:val="23"/>
          <w:lang w:val="lv-LV"/>
        </w:rPr>
      </w:pPr>
    </w:p>
    <w:p w:rsidR="00070579" w:rsidRPr="00070579" w:rsidRDefault="00070579" w:rsidP="00070579">
      <w:pPr>
        <w:tabs>
          <w:tab w:val="left" w:pos="2430"/>
        </w:tabs>
        <w:spacing w:after="0"/>
        <w:jc w:val="right"/>
        <w:rPr>
          <w:rFonts w:ascii="Times New Roman" w:hAnsi="Times New Roman" w:cs="Times New Roman"/>
          <w:caps/>
          <w:sz w:val="23"/>
          <w:szCs w:val="23"/>
          <w:lang w:val="lv-LV"/>
        </w:rPr>
      </w:pPr>
      <w:r w:rsidRPr="00070579">
        <w:rPr>
          <w:rFonts w:ascii="Times New Roman" w:hAnsi="Times New Roman" w:cs="Times New Roman"/>
          <w:i/>
          <w:sz w:val="23"/>
          <w:szCs w:val="23"/>
          <w:lang w:val="lv-LV"/>
        </w:rPr>
        <w:t>PROJEKTS</w:t>
      </w:r>
      <w:r w:rsidRPr="00070579">
        <w:rPr>
          <w:rFonts w:ascii="Times New Roman" w:hAnsi="Times New Roman" w:cs="Times New Roman"/>
          <w:caps/>
          <w:sz w:val="23"/>
          <w:szCs w:val="23"/>
          <w:lang w:val="lv-LV"/>
        </w:rPr>
        <w:t xml:space="preserve"> </w:t>
      </w:r>
    </w:p>
    <w:p w:rsidR="00070579" w:rsidRPr="00070579" w:rsidRDefault="00070579" w:rsidP="00070579">
      <w:pPr>
        <w:tabs>
          <w:tab w:val="left" w:pos="2430"/>
        </w:tabs>
        <w:spacing w:after="0"/>
        <w:jc w:val="right"/>
        <w:rPr>
          <w:rFonts w:ascii="Times New Roman" w:hAnsi="Times New Roman" w:cs="Times New Roman"/>
          <w:caps/>
          <w:sz w:val="23"/>
          <w:szCs w:val="23"/>
          <w:lang w:val="lv-LV"/>
        </w:rPr>
      </w:pPr>
    </w:p>
    <w:p w:rsidR="00070579" w:rsidRPr="00070579" w:rsidRDefault="00070579" w:rsidP="00070579">
      <w:pPr>
        <w:keepNext/>
        <w:tabs>
          <w:tab w:val="center" w:pos="0"/>
        </w:tabs>
        <w:suppressAutoHyphens/>
        <w:overflowPunct w:val="0"/>
        <w:autoSpaceDE w:val="0"/>
        <w:spacing w:after="0"/>
        <w:jc w:val="center"/>
        <w:outlineLvl w:val="0"/>
        <w:rPr>
          <w:rFonts w:ascii="Times New Roman" w:hAnsi="Times New Roman" w:cs="Times New Roman"/>
          <w:b/>
          <w:bCs/>
          <w:color w:val="000000"/>
          <w:sz w:val="23"/>
          <w:szCs w:val="23"/>
          <w:lang w:val="lv-LV" w:eastAsia="ar-SA"/>
        </w:rPr>
      </w:pPr>
      <w:r w:rsidRPr="00070579">
        <w:rPr>
          <w:rFonts w:ascii="Times New Roman" w:hAnsi="Times New Roman" w:cs="Times New Roman"/>
          <w:b/>
          <w:bCs/>
          <w:color w:val="000000"/>
          <w:sz w:val="23"/>
          <w:szCs w:val="23"/>
          <w:lang w:val="lv-LV" w:eastAsia="ar-SA"/>
        </w:rPr>
        <w:t>PAKALPOJUMA LĪGUMS</w:t>
      </w:r>
    </w:p>
    <w:p w:rsidR="00070579" w:rsidRPr="00070579" w:rsidRDefault="00070579" w:rsidP="00070579">
      <w:pPr>
        <w:suppressAutoHyphens/>
        <w:spacing w:after="0"/>
        <w:jc w:val="center"/>
        <w:rPr>
          <w:rFonts w:ascii="Times New Roman" w:hAnsi="Times New Roman" w:cs="Times New Roman"/>
          <w:sz w:val="23"/>
          <w:szCs w:val="23"/>
          <w:lang w:val="lv-LV" w:eastAsia="ar-SA"/>
        </w:rPr>
      </w:pPr>
      <w:r w:rsidRPr="00070579">
        <w:rPr>
          <w:rFonts w:ascii="Times New Roman" w:hAnsi="Times New Roman" w:cs="Times New Roman"/>
          <w:sz w:val="23"/>
          <w:szCs w:val="23"/>
          <w:lang w:val="lv-LV" w:eastAsia="ar-SA"/>
        </w:rPr>
        <w:t>par ēdināšanas pakalpojumu sniegšanu Sociālā dienesta klientiem</w:t>
      </w:r>
    </w:p>
    <w:p w:rsidR="00070579" w:rsidRPr="00070579" w:rsidRDefault="00070579" w:rsidP="00070579">
      <w:pPr>
        <w:suppressAutoHyphens/>
        <w:spacing w:after="0"/>
        <w:rPr>
          <w:rFonts w:ascii="Times New Roman" w:hAnsi="Times New Roman" w:cs="Times New Roman"/>
          <w:color w:val="000000"/>
          <w:sz w:val="23"/>
          <w:szCs w:val="23"/>
          <w:lang w:val="lv-LV" w:eastAsia="ar-SA"/>
        </w:rPr>
      </w:pPr>
    </w:p>
    <w:p w:rsidR="00070579" w:rsidRPr="00070579" w:rsidRDefault="00070579" w:rsidP="00070579">
      <w:pPr>
        <w:tabs>
          <w:tab w:val="left" w:pos="6960"/>
        </w:tabs>
        <w:suppressAutoHyphens/>
        <w:spacing w:after="0"/>
        <w:rPr>
          <w:rFonts w:ascii="Times New Roman" w:hAnsi="Times New Roman" w:cs="Times New Roman"/>
          <w:color w:val="000000"/>
          <w:sz w:val="23"/>
          <w:szCs w:val="23"/>
          <w:lang w:val="lv-LV" w:eastAsia="ar-SA"/>
        </w:rPr>
      </w:pPr>
      <w:r w:rsidRPr="00070579">
        <w:rPr>
          <w:rFonts w:ascii="Times New Roman" w:hAnsi="Times New Roman" w:cs="Times New Roman"/>
          <w:color w:val="000000"/>
          <w:sz w:val="23"/>
          <w:szCs w:val="23"/>
          <w:lang w:val="lv-LV" w:eastAsia="ar-SA"/>
        </w:rPr>
        <w:t>Daugavpilī, 201__.gada __._____________</w:t>
      </w:r>
    </w:p>
    <w:p w:rsidR="00070579" w:rsidRPr="00070579" w:rsidRDefault="00070579" w:rsidP="00070579">
      <w:pPr>
        <w:suppressAutoHyphens/>
        <w:spacing w:after="0"/>
        <w:jc w:val="center"/>
        <w:rPr>
          <w:rFonts w:ascii="Times New Roman" w:hAnsi="Times New Roman" w:cs="Times New Roman"/>
          <w:b/>
          <w:color w:val="000000"/>
          <w:sz w:val="23"/>
          <w:szCs w:val="23"/>
          <w:lang w:val="lv-LV" w:eastAsia="ar-SA"/>
        </w:rPr>
      </w:pPr>
    </w:p>
    <w:p w:rsidR="00070579" w:rsidRPr="00070579" w:rsidRDefault="00070579" w:rsidP="00070579">
      <w:pPr>
        <w:suppressAutoHyphens/>
        <w:spacing w:after="80"/>
        <w:ind w:firstLine="720"/>
        <w:jc w:val="both"/>
        <w:rPr>
          <w:rFonts w:ascii="Times New Roman" w:hAnsi="Times New Roman" w:cs="Times New Roman"/>
          <w:color w:val="000000"/>
          <w:sz w:val="23"/>
          <w:szCs w:val="23"/>
          <w:lang w:val="lv-LV" w:eastAsia="ar-SA"/>
        </w:rPr>
      </w:pPr>
      <w:r w:rsidRPr="00070579">
        <w:rPr>
          <w:rFonts w:ascii="Times New Roman" w:hAnsi="Times New Roman" w:cs="Times New Roman"/>
          <w:b/>
          <w:sz w:val="23"/>
          <w:szCs w:val="23"/>
          <w:lang w:val="lv-LV" w:eastAsia="ar-SA"/>
        </w:rPr>
        <w:t>Daugavpils pilsētas domes pašvaldības iestāde “Sociālais dienests”</w:t>
      </w:r>
      <w:r w:rsidRPr="00070579">
        <w:rPr>
          <w:rFonts w:ascii="Times New Roman" w:hAnsi="Times New Roman" w:cs="Times New Roman"/>
          <w:sz w:val="23"/>
          <w:szCs w:val="23"/>
          <w:lang w:val="lv-LV" w:eastAsia="ar-SA"/>
        </w:rPr>
        <w:t>,</w:t>
      </w:r>
      <w:r w:rsidRPr="00070579">
        <w:rPr>
          <w:rFonts w:ascii="Times New Roman" w:hAnsi="Times New Roman" w:cs="Times New Roman"/>
          <w:b/>
          <w:sz w:val="23"/>
          <w:szCs w:val="23"/>
          <w:lang w:val="lv-LV" w:eastAsia="ar-SA"/>
        </w:rPr>
        <w:t xml:space="preserve"> </w:t>
      </w:r>
      <w:r w:rsidRPr="00070579">
        <w:rPr>
          <w:rFonts w:ascii="Times New Roman" w:hAnsi="Times New Roman" w:cs="Times New Roman"/>
          <w:sz w:val="23"/>
          <w:szCs w:val="23"/>
          <w:lang w:val="lv-LV" w:eastAsia="ar-SA"/>
        </w:rPr>
        <w:t xml:space="preserve">reģ.Nr.90001998587, juridiskā adrese: Vienības iela 8, Daugavpils, vadītājs </w:t>
      </w:r>
      <w:r w:rsidRPr="00070579">
        <w:rPr>
          <w:rFonts w:ascii="Times New Roman" w:hAnsi="Times New Roman" w:cs="Times New Roman"/>
          <w:b/>
          <w:sz w:val="23"/>
          <w:szCs w:val="23"/>
          <w:lang w:val="lv-LV" w:eastAsia="ar-SA"/>
        </w:rPr>
        <w:t>____________</w:t>
      </w:r>
      <w:r w:rsidRPr="00070579">
        <w:rPr>
          <w:rFonts w:ascii="Times New Roman" w:hAnsi="Times New Roman" w:cs="Times New Roman"/>
          <w:sz w:val="23"/>
          <w:szCs w:val="23"/>
          <w:lang w:val="lv-LV" w:eastAsia="ar-SA"/>
        </w:rPr>
        <w:t xml:space="preserve"> personā, kura </w:t>
      </w:r>
      <w:r w:rsidRPr="00070579">
        <w:rPr>
          <w:rFonts w:ascii="Times New Roman" w:hAnsi="Times New Roman" w:cs="Times New Roman"/>
          <w:color w:val="000000"/>
          <w:sz w:val="23"/>
          <w:szCs w:val="23"/>
          <w:lang w:val="lv-LV" w:eastAsia="ar-SA"/>
        </w:rPr>
        <w:t>rīkojas uz Nolikuma pamata (turpmāk – PASŪTĪTĀJS), no vienas puses, un</w:t>
      </w:r>
    </w:p>
    <w:p w:rsidR="00070579" w:rsidRPr="00070579" w:rsidRDefault="00070579" w:rsidP="00070579">
      <w:pPr>
        <w:suppressAutoHyphens/>
        <w:spacing w:after="80"/>
        <w:ind w:firstLine="720"/>
        <w:jc w:val="both"/>
        <w:rPr>
          <w:rFonts w:ascii="Times New Roman" w:hAnsi="Times New Roman" w:cs="Times New Roman"/>
          <w:color w:val="000000"/>
          <w:sz w:val="23"/>
          <w:szCs w:val="23"/>
          <w:lang w:val="lv-LV" w:eastAsia="ar-SA"/>
        </w:rPr>
      </w:pPr>
      <w:r w:rsidRPr="00070579">
        <w:rPr>
          <w:rFonts w:ascii="Times New Roman" w:hAnsi="Times New Roman" w:cs="Times New Roman"/>
          <w:b/>
          <w:color w:val="000000"/>
          <w:sz w:val="23"/>
          <w:szCs w:val="23"/>
          <w:lang w:val="lv-LV" w:eastAsia="ar-SA"/>
        </w:rPr>
        <w:t>___________</w:t>
      </w:r>
      <w:r w:rsidRPr="00070579">
        <w:rPr>
          <w:rFonts w:ascii="Times New Roman" w:hAnsi="Times New Roman" w:cs="Times New Roman"/>
          <w:color w:val="000000"/>
          <w:sz w:val="23"/>
          <w:szCs w:val="23"/>
          <w:lang w:val="lv-LV" w:eastAsia="ar-SA"/>
        </w:rPr>
        <w:t xml:space="preserve">, </w:t>
      </w:r>
      <w:r w:rsidRPr="00070579">
        <w:rPr>
          <w:rFonts w:ascii="Times New Roman" w:hAnsi="Times New Roman" w:cs="Times New Roman"/>
          <w:sz w:val="23"/>
          <w:szCs w:val="23"/>
          <w:lang w:val="lv-LV" w:eastAsia="ar-SA"/>
        </w:rPr>
        <w:t>vienotais reģistrācijas numurs ___________, juridiskā adrese: ______________,</w:t>
      </w:r>
      <w:r w:rsidRPr="00070579">
        <w:rPr>
          <w:rFonts w:ascii="Times New Roman" w:hAnsi="Times New Roman" w:cs="Times New Roman"/>
          <w:color w:val="000000"/>
          <w:sz w:val="23"/>
          <w:szCs w:val="23"/>
          <w:lang w:val="lv-LV"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070579" w:rsidRPr="00070579" w:rsidRDefault="00070579" w:rsidP="00070579">
      <w:pPr>
        <w:spacing w:after="80"/>
        <w:ind w:firstLine="502"/>
        <w:jc w:val="both"/>
        <w:rPr>
          <w:rFonts w:ascii="Times New Roman" w:hAnsi="Times New Roman" w:cs="Times New Roman"/>
          <w:sz w:val="23"/>
          <w:szCs w:val="23"/>
          <w:lang w:val="lv-LV"/>
        </w:rPr>
      </w:pPr>
      <w:r w:rsidRPr="00070579">
        <w:rPr>
          <w:rFonts w:ascii="Times New Roman" w:hAnsi="Times New Roman" w:cs="Times New Roman"/>
          <w:sz w:val="23"/>
          <w:szCs w:val="23"/>
          <w:lang w:val="lv-LV"/>
        </w:rPr>
        <w:t>ņemot vērā Daugavpils pilsētas domes rīkotā iepirkuma “Ēdināšanas pakalpojumu sniegšana Sociālā dienesta klientiem”, iepirkuma identifikācijas numurs DPD 2017/26, ietvaros 201__.gada ___._______________ starp pusēm noslēgto Vispārīgo vienošanas, noslēdza šāda satura pakalpojuma līgumu (turpmāk – Līgums)</w:t>
      </w:r>
      <w:r w:rsidRPr="00070579">
        <w:rPr>
          <w:rFonts w:ascii="Times New Roman" w:hAnsi="Times New Roman" w:cs="Times New Roman"/>
          <w:color w:val="000000"/>
          <w:sz w:val="23"/>
          <w:szCs w:val="23"/>
          <w:lang w:val="lv-LV" w:eastAsia="ar-SA"/>
        </w:rPr>
        <w:t>:</w:t>
      </w:r>
    </w:p>
    <w:p w:rsidR="00070579" w:rsidRPr="00070579" w:rsidRDefault="00070579" w:rsidP="00070579">
      <w:pPr>
        <w:suppressAutoHyphens/>
        <w:spacing w:before="240" w:after="240"/>
        <w:jc w:val="center"/>
        <w:rPr>
          <w:rFonts w:ascii="Times New Roman" w:hAnsi="Times New Roman" w:cs="Times New Roman"/>
          <w:b/>
          <w:color w:val="000000"/>
          <w:sz w:val="23"/>
          <w:szCs w:val="23"/>
          <w:lang w:eastAsia="ar-SA"/>
        </w:rPr>
      </w:pPr>
      <w:r w:rsidRPr="00070579">
        <w:rPr>
          <w:rFonts w:ascii="Times New Roman" w:hAnsi="Times New Roman" w:cs="Times New Roman"/>
          <w:b/>
          <w:color w:val="000000"/>
          <w:sz w:val="23"/>
          <w:szCs w:val="23"/>
          <w:lang w:eastAsia="ar-SA"/>
        </w:rPr>
        <w:t>I. Līguma priekšmets</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caps/>
          <w:color w:val="000000"/>
          <w:sz w:val="23"/>
          <w:szCs w:val="23"/>
          <w:lang w:eastAsia="ar-SA"/>
        </w:rPr>
        <w:t>Pasūtītājs</w:t>
      </w:r>
      <w:r w:rsidRPr="00070579">
        <w:rPr>
          <w:rFonts w:ascii="Times New Roman" w:hAnsi="Times New Roman" w:cs="Times New Roman"/>
          <w:color w:val="000000"/>
          <w:sz w:val="23"/>
          <w:szCs w:val="23"/>
          <w:lang w:eastAsia="ar-SA"/>
        </w:rPr>
        <w:t xml:space="preserve"> </w:t>
      </w:r>
      <w:proofErr w:type="gramStart"/>
      <w:r w:rsidRPr="00070579">
        <w:rPr>
          <w:rFonts w:ascii="Times New Roman" w:hAnsi="Times New Roman" w:cs="Times New Roman"/>
          <w:color w:val="000000"/>
          <w:sz w:val="23"/>
          <w:szCs w:val="23"/>
          <w:lang w:eastAsia="ar-SA"/>
        </w:rPr>
        <w:t>uzdod,</w:t>
      </w:r>
      <w:proofErr w:type="gramEnd"/>
      <w:r w:rsidRPr="00070579">
        <w:rPr>
          <w:rFonts w:ascii="Times New Roman" w:hAnsi="Times New Roman" w:cs="Times New Roman"/>
          <w:color w:val="000000"/>
          <w:sz w:val="23"/>
          <w:szCs w:val="23"/>
          <w:lang w:eastAsia="ar-SA"/>
        </w:rPr>
        <w:t xml:space="preserve"> bet I</w:t>
      </w:r>
      <w:r w:rsidRPr="00070579">
        <w:rPr>
          <w:rFonts w:ascii="Times New Roman" w:hAnsi="Times New Roman" w:cs="Times New Roman"/>
          <w:caps/>
          <w:color w:val="000000"/>
          <w:sz w:val="23"/>
          <w:szCs w:val="23"/>
          <w:lang w:eastAsia="ar-SA"/>
        </w:rPr>
        <w:t>zpildītājs</w:t>
      </w:r>
      <w:r w:rsidRPr="00070579">
        <w:rPr>
          <w:rFonts w:ascii="Times New Roman" w:hAnsi="Times New Roman" w:cs="Times New Roman"/>
          <w:color w:val="000000"/>
          <w:sz w:val="23"/>
          <w:szCs w:val="23"/>
          <w:lang w:eastAsia="ar-SA"/>
        </w:rPr>
        <w:t xml:space="preserve"> apņemas šajā līgumā noteiktajā kārtībā veikt Sociālā dienesta norīkotu pakalpojuma saņēmēju (turpmāk – klienti) ēdināšanu (turpmāk – Pakalpojums).</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IZPILDĪTĀJS sniedz Pakalpojumu atbilstoši iepirkumam iesniegtajam tehniskajam piedāvājumam, kas ir līguma neatņemama sastāvdaļa (1.pielikums)</w:t>
      </w:r>
      <w:r w:rsidRPr="00070579">
        <w:rPr>
          <w:rFonts w:ascii="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070579" w:rsidRPr="00070579" w:rsidRDefault="00070579" w:rsidP="00070579">
      <w:pPr>
        <w:spacing w:before="240" w:after="240"/>
        <w:ind w:left="68"/>
        <w:jc w:val="center"/>
        <w:rPr>
          <w:rFonts w:ascii="Times New Roman" w:hAnsi="Times New Roman" w:cs="Times New Roman"/>
          <w:color w:val="000000"/>
          <w:sz w:val="23"/>
          <w:szCs w:val="23"/>
          <w:lang w:eastAsia="ar-SA"/>
        </w:rPr>
      </w:pPr>
      <w:r w:rsidRPr="00070579">
        <w:rPr>
          <w:rFonts w:ascii="Times New Roman" w:hAnsi="Times New Roman" w:cs="Times New Roman"/>
          <w:b/>
          <w:color w:val="000000"/>
          <w:sz w:val="23"/>
          <w:szCs w:val="23"/>
          <w:lang w:eastAsia="ar-SA"/>
        </w:rPr>
        <w:t>II. Līguma summa</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Līguma kopējā summa nav konstanta </w:t>
      </w:r>
      <w:proofErr w:type="gramStart"/>
      <w:r w:rsidRPr="00070579">
        <w:rPr>
          <w:rFonts w:ascii="Times New Roman" w:hAnsi="Times New Roman" w:cs="Times New Roman"/>
          <w:sz w:val="23"/>
          <w:szCs w:val="23"/>
          <w:lang w:eastAsia="ar-SA"/>
        </w:rPr>
        <w:t>un</w:t>
      </w:r>
      <w:proofErr w:type="gramEnd"/>
      <w:r w:rsidRPr="00070579">
        <w:rPr>
          <w:rFonts w:ascii="Times New Roman" w:hAnsi="Times New Roman" w:cs="Times New Roman"/>
          <w:sz w:val="23"/>
          <w:szCs w:val="23"/>
          <w:lang w:eastAsia="ar-SA"/>
        </w:rPr>
        <w:t xml:space="preserve"> ir atkarīga no klientu skaita, kas tiek norīkoti pakalpojuma saņemšanai.</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Vienas dienas ēdināšanas pakalpojuma izmaksas vienam norīkotam klientam sastāda EUR ____ bez PVN. PVN sastāda ______ (_____), kopā ar EUR _____ (____).</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Vienas dienas ēdināšanas pakalpojuma izmaksas vienam klientam ir konstantas </w:t>
      </w:r>
      <w:proofErr w:type="gramStart"/>
      <w:r w:rsidRPr="00070579">
        <w:rPr>
          <w:rFonts w:ascii="Times New Roman" w:hAnsi="Times New Roman" w:cs="Times New Roman"/>
          <w:sz w:val="23"/>
          <w:szCs w:val="23"/>
          <w:lang w:eastAsia="ar-SA"/>
        </w:rPr>
        <w:t>un</w:t>
      </w:r>
      <w:proofErr w:type="gramEnd"/>
      <w:r w:rsidRPr="00070579">
        <w:rPr>
          <w:rFonts w:ascii="Times New Roman" w:hAnsi="Times New Roman" w:cs="Times New Roman"/>
          <w:sz w:val="23"/>
          <w:szCs w:val="23"/>
          <w:lang w:eastAsia="ar-SA"/>
        </w:rPr>
        <w:t xml:space="preserve"> paliek nemainīgas visā līguma darbības laikā.</w:t>
      </w:r>
    </w:p>
    <w:p w:rsidR="00070579" w:rsidRPr="00070579" w:rsidRDefault="00070579" w:rsidP="00070579">
      <w:pPr>
        <w:spacing w:before="240" w:after="240"/>
        <w:jc w:val="center"/>
        <w:rPr>
          <w:rFonts w:ascii="Times New Roman" w:hAnsi="Times New Roman" w:cs="Times New Roman"/>
          <w:color w:val="000000"/>
          <w:sz w:val="23"/>
          <w:szCs w:val="23"/>
          <w:lang w:eastAsia="ar-SA"/>
        </w:rPr>
      </w:pPr>
      <w:r w:rsidRPr="00070579">
        <w:rPr>
          <w:rFonts w:ascii="Times New Roman" w:hAnsi="Times New Roman" w:cs="Times New Roman"/>
          <w:b/>
          <w:color w:val="000000"/>
          <w:sz w:val="23"/>
          <w:szCs w:val="23"/>
          <w:lang w:eastAsia="ar-SA"/>
        </w:rPr>
        <w:t xml:space="preserve">III. Pušu tiesības </w:t>
      </w:r>
      <w:proofErr w:type="gramStart"/>
      <w:r w:rsidRPr="00070579">
        <w:rPr>
          <w:rFonts w:ascii="Times New Roman" w:hAnsi="Times New Roman" w:cs="Times New Roman"/>
          <w:b/>
          <w:color w:val="000000"/>
          <w:sz w:val="23"/>
          <w:szCs w:val="23"/>
          <w:lang w:eastAsia="ar-SA"/>
        </w:rPr>
        <w:t>un</w:t>
      </w:r>
      <w:proofErr w:type="gramEnd"/>
      <w:r w:rsidRPr="00070579">
        <w:rPr>
          <w:rFonts w:ascii="Times New Roman" w:hAnsi="Times New Roman" w:cs="Times New Roman"/>
          <w:b/>
          <w:color w:val="000000"/>
          <w:sz w:val="23"/>
          <w:szCs w:val="23"/>
          <w:lang w:eastAsia="ar-SA"/>
        </w:rPr>
        <w:t xml:space="preserve"> pienākumi</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IZPILDĪTĀJS</w:t>
      </w:r>
      <w:r w:rsidRPr="00070579">
        <w:rPr>
          <w:rFonts w:ascii="Times New Roman" w:hAnsi="Times New Roman" w:cs="Times New Roman"/>
          <w:sz w:val="23"/>
          <w:szCs w:val="23"/>
          <w:lang w:eastAsia="ar-SA"/>
        </w:rPr>
        <w:t xml:space="preserve"> apņemas:</w:t>
      </w:r>
    </w:p>
    <w:p w:rsidR="00070579" w:rsidRPr="00070579" w:rsidRDefault="00070579" w:rsidP="00070579">
      <w:pPr>
        <w:numPr>
          <w:ilvl w:val="1"/>
          <w:numId w:val="2"/>
        </w:numPr>
        <w:spacing w:after="120" w:line="240" w:lineRule="auto"/>
        <w:ind w:left="788" w:hanging="431"/>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 </w:t>
      </w:r>
      <w:r w:rsidRPr="00070579">
        <w:rPr>
          <w:rFonts w:ascii="Times New Roman" w:hAnsi="Times New Roman" w:cs="Times New Roman"/>
          <w:sz w:val="23"/>
          <w:szCs w:val="23"/>
          <w:lang w:eastAsia="ar-SA"/>
        </w:rPr>
        <w:t xml:space="preserve">sniegt Pakalpojumu pienācīgā kvalitātē, kas pilnībā atbilst iepirkumam iesniegtā tehniskā piedāvājuma prasībām (pielikums), ievērojot Pakalpojuma ēdienkarti un tehnoloģiskās kartes, it īpaši nodrošinot, ka Pakalpojumā tiek izmantots tehniskajā piedāvājumā </w:t>
      </w:r>
      <w:r w:rsidRPr="00070579">
        <w:rPr>
          <w:rFonts w:ascii="Times New Roman" w:hAnsi="Times New Roman" w:cs="Times New Roman"/>
          <w:sz w:val="23"/>
          <w:szCs w:val="23"/>
          <w:lang w:eastAsia="ar-SA"/>
        </w:rPr>
        <w:lastRenderedPageBreak/>
        <w:t xml:space="preserve">norādītais </w:t>
      </w:r>
      <w:r w:rsidRPr="00070579">
        <w:rPr>
          <w:rFonts w:ascii="Times New Roman" w:hAnsi="Times New Roman" w:cs="Times New Roman"/>
          <w:sz w:val="23"/>
          <w:szCs w:val="23"/>
        </w:rPr>
        <w:t>bioloģiskās lauksaimniecības, nacionālās pārtikas kvalitātes shēmas un integrētās audzēšanas prasībām atbilstošu produktu īpatsvars</w:t>
      </w:r>
      <w:r w:rsidRPr="00070579">
        <w:rPr>
          <w:rFonts w:ascii="Times New Roman" w:hAnsi="Times New Roman" w:cs="Times New Roman"/>
          <w:sz w:val="23"/>
          <w:szCs w:val="23"/>
          <w:lang w:eastAsia="ar-SA"/>
        </w:rPr>
        <w:t>;</w:t>
      </w:r>
    </w:p>
    <w:p w:rsidR="00070579" w:rsidRPr="00070579" w:rsidRDefault="00070579" w:rsidP="00070579">
      <w:pPr>
        <w:numPr>
          <w:ilvl w:val="1"/>
          <w:numId w:val="2"/>
        </w:numPr>
        <w:spacing w:after="120" w:line="240" w:lineRule="auto"/>
        <w:ind w:left="788" w:hanging="431"/>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 </w:t>
      </w:r>
      <w:proofErr w:type="gramStart"/>
      <w:r w:rsidRPr="00070579">
        <w:rPr>
          <w:rFonts w:ascii="Times New Roman" w:hAnsi="Times New Roman" w:cs="Times New Roman"/>
          <w:sz w:val="23"/>
          <w:szCs w:val="23"/>
          <w:lang w:eastAsia="ar-SA"/>
        </w:rPr>
        <w:t>izpildot</w:t>
      </w:r>
      <w:proofErr w:type="gramEnd"/>
      <w:r w:rsidRPr="00070579">
        <w:rPr>
          <w:rFonts w:ascii="Times New Roman" w:hAnsi="Times New Roman" w:cs="Times New Roman"/>
          <w:sz w:val="23"/>
          <w:szCs w:val="23"/>
          <w:lang w:eastAsia="ar-SA"/>
        </w:rPr>
        <w:t xml:space="preserve"> Pakalpojumu ievērot Zemkopības ministrijas izstrādāto vietējo augļu un dārzeņu pieejamības kalendāru (2.pielikums), nodrošinot, ka ēdienu pagatavošanai izmantojamie dārzeņi un augļi tiek iegādāti, ņemot to sezonālo pieejamību tirgū.</w:t>
      </w:r>
    </w:p>
    <w:p w:rsidR="00070579" w:rsidRPr="00070579" w:rsidRDefault="00070579" w:rsidP="00070579">
      <w:pPr>
        <w:numPr>
          <w:ilvl w:val="1"/>
          <w:numId w:val="2"/>
        </w:numPr>
        <w:spacing w:after="120" w:line="240" w:lineRule="auto"/>
        <w:ind w:left="788" w:hanging="431"/>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 regulāri aktualizēt ražotāju un audzētāju sarakstu, norādot to kontaktinformāciju un apliecinājumu par sadarbību ēdināšanas pakalpojuma līguma izpildē, ja mainās ražotājs vai audzētājs un IZPILDĪTĀJS </w:t>
      </w:r>
      <w:r w:rsidRPr="00070579">
        <w:rPr>
          <w:rFonts w:ascii="Times New Roman" w:hAnsi="Times New Roman" w:cs="Times New Roman"/>
          <w:sz w:val="23"/>
          <w:szCs w:val="23"/>
        </w:rPr>
        <w:t>pats nav bioloģiskās lauksaimniecības, nacionālās pārtikas kvalitātes shēmas vai lauksaimniecības produktu integrētās audzēšanas prasībām atbilstošu produktu ražotājs vai audzētājs;</w:t>
      </w:r>
    </w:p>
    <w:p w:rsidR="00070579" w:rsidRPr="00070579" w:rsidRDefault="00070579" w:rsidP="00070579">
      <w:pPr>
        <w:numPr>
          <w:ilvl w:val="1"/>
          <w:numId w:val="2"/>
        </w:numPr>
        <w:spacing w:after="120" w:line="240" w:lineRule="auto"/>
        <w:ind w:left="788" w:hanging="431"/>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 </w:t>
      </w:r>
      <w:r w:rsidRPr="00070579">
        <w:rPr>
          <w:rFonts w:ascii="Times New Roman" w:hAnsi="Times New Roman" w:cs="Times New Roman"/>
          <w:sz w:val="23"/>
          <w:szCs w:val="23"/>
          <w:lang w:eastAsia="ar-SA"/>
        </w:rPr>
        <w:t xml:space="preserve">IZPILDĪTĀJS </w:t>
      </w:r>
      <w:r w:rsidRPr="00070579">
        <w:rPr>
          <w:rFonts w:ascii="Times New Roman" w:hAnsi="Times New Roman" w:cs="Times New Roman"/>
          <w:color w:val="000000"/>
          <w:sz w:val="23"/>
          <w:szCs w:val="23"/>
          <w:lang w:eastAsia="ar-SA"/>
        </w:rPr>
        <w:t>nodrošina un organizē klientu pasūtījumu pieņemšanu, reģistrēšanu un uzskaiti (tabulas parauga - 3.pielikums), ka arī atskaites sniegšanu PASŪTĪTAJĀM;</w:t>
      </w:r>
    </w:p>
    <w:p w:rsidR="00070579" w:rsidRPr="00070579" w:rsidRDefault="00070579" w:rsidP="00070579">
      <w:pPr>
        <w:numPr>
          <w:ilvl w:val="1"/>
          <w:numId w:val="2"/>
        </w:numPr>
        <w:spacing w:after="120" w:line="240" w:lineRule="auto"/>
        <w:ind w:left="788" w:hanging="431"/>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 nodrošināt ēdienu pasniegšanu izmantojot savas telpas un savus galda piederumus;</w:t>
      </w:r>
    </w:p>
    <w:p w:rsidR="00070579" w:rsidRPr="00070579" w:rsidRDefault="00070579" w:rsidP="00070579">
      <w:pPr>
        <w:numPr>
          <w:ilvl w:val="1"/>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 </w:t>
      </w:r>
      <w:proofErr w:type="gramStart"/>
      <w:r w:rsidRPr="00070579">
        <w:rPr>
          <w:rFonts w:ascii="Times New Roman" w:hAnsi="Times New Roman" w:cs="Times New Roman"/>
          <w:color w:val="000000"/>
          <w:sz w:val="23"/>
          <w:szCs w:val="23"/>
          <w:lang w:eastAsia="ar-SA"/>
        </w:rPr>
        <w:t>izpildīt</w:t>
      </w:r>
      <w:proofErr w:type="gramEnd"/>
      <w:r w:rsidRPr="00070579">
        <w:rPr>
          <w:rFonts w:ascii="Times New Roman" w:hAnsi="Times New Roman" w:cs="Times New Roman"/>
          <w:color w:val="000000"/>
          <w:sz w:val="23"/>
          <w:szCs w:val="23"/>
          <w:lang w:eastAsia="ar-SA"/>
        </w:rPr>
        <w:t xml:space="preserve"> citus līguma un normatīvo aktu nosacījumus.</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aps/>
          <w:color w:val="000000"/>
          <w:sz w:val="23"/>
          <w:szCs w:val="23"/>
          <w:lang w:eastAsia="ar-SA"/>
        </w:rPr>
        <w:t>Izpildītājs</w:t>
      </w:r>
      <w:r w:rsidRPr="00070579">
        <w:rPr>
          <w:rFonts w:ascii="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aps/>
          <w:color w:val="000000"/>
          <w:sz w:val="23"/>
          <w:szCs w:val="23"/>
          <w:lang w:eastAsia="ar-SA"/>
        </w:rPr>
        <w:t>Izpildītājs</w:t>
      </w:r>
      <w:r w:rsidRPr="00070579">
        <w:rPr>
          <w:rFonts w:ascii="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IZPILDĪTĀJS uzņemas pilnu atbildību par Pakalpojuma sniegšanā iesaistītajiem darbiniekiem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to kvalifikāciju.</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PASŪTĪTĀJS apņemas samaksāt par kvalitatīvi sniegto pakalpojumu šajā līgumā noteiktajos termiņos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kārtībā.</w:t>
      </w:r>
    </w:p>
    <w:p w:rsidR="00070579" w:rsidRPr="00070579" w:rsidRDefault="00070579" w:rsidP="00070579">
      <w:pPr>
        <w:spacing w:before="240" w:after="240"/>
        <w:jc w:val="center"/>
        <w:rPr>
          <w:rFonts w:ascii="Times New Roman" w:hAnsi="Times New Roman" w:cs="Times New Roman"/>
          <w:b/>
          <w:color w:val="000000"/>
          <w:sz w:val="23"/>
          <w:szCs w:val="23"/>
          <w:lang w:eastAsia="ar-SA"/>
        </w:rPr>
      </w:pPr>
      <w:r w:rsidRPr="00070579">
        <w:rPr>
          <w:rFonts w:ascii="Times New Roman" w:hAnsi="Times New Roman" w:cs="Times New Roman"/>
          <w:b/>
          <w:color w:val="000000"/>
          <w:sz w:val="23"/>
          <w:szCs w:val="23"/>
          <w:lang w:eastAsia="ar-SA"/>
        </w:rPr>
        <w:t>IV. Līguma izpildes kartība</w:t>
      </w:r>
    </w:p>
    <w:p w:rsidR="00070579" w:rsidRPr="00070579" w:rsidRDefault="00070579" w:rsidP="00070579">
      <w:pPr>
        <w:numPr>
          <w:ilvl w:val="0"/>
          <w:numId w:val="2"/>
        </w:numPr>
        <w:spacing w:after="120" w:line="240" w:lineRule="auto"/>
        <w:ind w:left="357" w:hanging="357"/>
        <w:jc w:val="both"/>
        <w:rPr>
          <w:rFonts w:ascii="Times New Roman" w:hAnsi="Times New Roman" w:cs="Times New Roman"/>
          <w:color w:val="000000"/>
          <w:sz w:val="23"/>
          <w:szCs w:val="23"/>
          <w:lang w:eastAsia="ar-SA"/>
        </w:rPr>
      </w:pPr>
      <w:r w:rsidRPr="00070579">
        <w:rPr>
          <w:rFonts w:ascii="Times New Roman" w:hAnsi="Times New Roman" w:cs="Times New Roman"/>
          <w:caps/>
          <w:color w:val="000000"/>
          <w:sz w:val="23"/>
          <w:szCs w:val="23"/>
          <w:lang w:eastAsia="ar-SA"/>
        </w:rPr>
        <w:t>Izpildītājs</w:t>
      </w:r>
      <w:r w:rsidRPr="00070579">
        <w:rPr>
          <w:rFonts w:ascii="Times New Roman" w:hAnsi="Times New Roman" w:cs="Times New Roman"/>
          <w:color w:val="000000"/>
          <w:sz w:val="23"/>
          <w:szCs w:val="23"/>
          <w:lang w:eastAsia="ar-SA"/>
        </w:rPr>
        <w:t xml:space="preserve"> sniedz Pakalpojumu </w:t>
      </w:r>
      <w:r w:rsidRPr="00070579">
        <w:rPr>
          <w:rFonts w:ascii="Times New Roman" w:hAnsi="Times New Roman" w:cs="Times New Roman"/>
          <w:caps/>
          <w:color w:val="000000"/>
          <w:sz w:val="23"/>
          <w:szCs w:val="23"/>
          <w:lang w:eastAsia="ar-SA"/>
        </w:rPr>
        <w:t>Pasūtītāja</w:t>
      </w:r>
      <w:r w:rsidRPr="00070579">
        <w:rPr>
          <w:rFonts w:ascii="Times New Roman" w:hAnsi="Times New Roman" w:cs="Times New Roman"/>
          <w:color w:val="000000"/>
          <w:sz w:val="23"/>
          <w:szCs w:val="23"/>
          <w:lang w:eastAsia="ar-SA"/>
        </w:rPr>
        <w:t xml:space="preserve"> norīkotiem klientiem. Norīkojuma faktu apliecina aizpildīta klientu ēdiena porciju pasūtīšanas veidlapa (3.pielikums).</w:t>
      </w:r>
    </w:p>
    <w:p w:rsidR="00070579" w:rsidRPr="00070579" w:rsidRDefault="00070579" w:rsidP="00070579">
      <w:pPr>
        <w:numPr>
          <w:ilvl w:val="0"/>
          <w:numId w:val="2"/>
        </w:numPr>
        <w:spacing w:after="120" w:line="240" w:lineRule="auto"/>
        <w:ind w:left="357" w:hanging="35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Sniedzot pakalpojumu </w:t>
      </w:r>
      <w:r w:rsidRPr="00070579">
        <w:rPr>
          <w:rFonts w:ascii="Times New Roman" w:hAnsi="Times New Roman" w:cs="Times New Roman"/>
          <w:caps/>
          <w:sz w:val="23"/>
          <w:szCs w:val="23"/>
        </w:rPr>
        <w:t>Izpildītājs</w:t>
      </w:r>
      <w:r w:rsidRPr="00070579">
        <w:rPr>
          <w:rFonts w:ascii="Times New Roman" w:hAnsi="Times New Roman" w:cs="Times New Roman"/>
          <w:sz w:val="23"/>
          <w:szCs w:val="23"/>
        </w:rPr>
        <w:t xml:space="preserve"> sastāda Klientu tabulu, kuriem sniegts pakalpojums. Tabulā norāda klientu vārdu, uzvārdu, norīkojuma numuru, adresi </w:t>
      </w:r>
      <w:proofErr w:type="gramStart"/>
      <w:r w:rsidRPr="00070579">
        <w:rPr>
          <w:rFonts w:ascii="Times New Roman" w:hAnsi="Times New Roman" w:cs="Times New Roman"/>
          <w:sz w:val="23"/>
          <w:szCs w:val="23"/>
        </w:rPr>
        <w:t>un</w:t>
      </w:r>
      <w:proofErr w:type="gramEnd"/>
      <w:r w:rsidRPr="00070579">
        <w:rPr>
          <w:rFonts w:ascii="Times New Roman" w:hAnsi="Times New Roman" w:cs="Times New Roman"/>
          <w:sz w:val="23"/>
          <w:szCs w:val="23"/>
        </w:rPr>
        <w:t xml:space="preserve"> datumu, kad klients saņēma pakalpojumu.</w:t>
      </w:r>
    </w:p>
    <w:p w:rsidR="00070579" w:rsidRPr="00070579" w:rsidRDefault="00070579" w:rsidP="00070579">
      <w:pPr>
        <w:numPr>
          <w:ilvl w:val="0"/>
          <w:numId w:val="2"/>
        </w:numPr>
        <w:spacing w:after="120" w:line="240" w:lineRule="auto"/>
        <w:ind w:left="357" w:hanging="357"/>
        <w:jc w:val="both"/>
        <w:rPr>
          <w:rFonts w:ascii="Times New Roman" w:hAnsi="Times New Roman" w:cs="Times New Roman"/>
          <w:sz w:val="23"/>
          <w:szCs w:val="23"/>
        </w:rPr>
      </w:pPr>
      <w:r w:rsidRPr="00070579">
        <w:rPr>
          <w:rFonts w:ascii="Times New Roman" w:hAnsi="Times New Roman" w:cs="Times New Roman"/>
          <w:sz w:val="23"/>
          <w:szCs w:val="23"/>
        </w:rPr>
        <w:t>IZPILDĪTĀJS nodrošina, ka klients parakstās klientu tabulā par Pakalpojuma saņemšanu.</w:t>
      </w:r>
    </w:p>
    <w:p w:rsidR="00070579" w:rsidRPr="00070579" w:rsidRDefault="00070579" w:rsidP="00070579">
      <w:pPr>
        <w:numPr>
          <w:ilvl w:val="0"/>
          <w:numId w:val="2"/>
        </w:numPr>
        <w:spacing w:after="120" w:line="240" w:lineRule="auto"/>
        <w:ind w:left="357" w:hanging="357"/>
        <w:jc w:val="both"/>
        <w:rPr>
          <w:rFonts w:ascii="Times New Roman" w:hAnsi="Times New Roman" w:cs="Times New Roman"/>
          <w:sz w:val="23"/>
          <w:szCs w:val="23"/>
        </w:rPr>
      </w:pPr>
      <w:r w:rsidRPr="00070579">
        <w:rPr>
          <w:rFonts w:ascii="Times New Roman" w:hAnsi="Times New Roman" w:cs="Times New Roman"/>
          <w:sz w:val="23"/>
          <w:szCs w:val="23"/>
        </w:rPr>
        <w:t xml:space="preserve">IZPILDĪTĀJS nodrošina Klientam iespēju saņemt Pakalpojumus katru darba dienu, laikā vismaz no 11:00-14:00. </w:t>
      </w:r>
    </w:p>
    <w:p w:rsidR="00070579" w:rsidRPr="00070579" w:rsidRDefault="00070579" w:rsidP="00070579">
      <w:pPr>
        <w:numPr>
          <w:ilvl w:val="0"/>
          <w:numId w:val="2"/>
        </w:numPr>
        <w:spacing w:after="120" w:line="240" w:lineRule="auto"/>
        <w:ind w:left="357" w:hanging="357"/>
        <w:jc w:val="both"/>
        <w:rPr>
          <w:rFonts w:ascii="Times New Roman" w:hAnsi="Times New Roman" w:cs="Times New Roman"/>
          <w:sz w:val="23"/>
          <w:szCs w:val="23"/>
        </w:rPr>
      </w:pPr>
      <w:r w:rsidRPr="00070579">
        <w:rPr>
          <w:rFonts w:ascii="Times New Roman" w:hAnsi="Times New Roman" w:cs="Times New Roman"/>
          <w:caps/>
          <w:sz w:val="23"/>
          <w:szCs w:val="23"/>
        </w:rPr>
        <w:t>Pasūtītājs</w:t>
      </w:r>
      <w:r w:rsidRPr="00070579">
        <w:rPr>
          <w:rFonts w:ascii="Times New Roman" w:hAnsi="Times New Roman" w:cs="Times New Roman"/>
          <w:sz w:val="23"/>
          <w:szCs w:val="23"/>
        </w:rPr>
        <w:t xml:space="preserve"> ir tiesīgs veikt kontroli par šī </w:t>
      </w:r>
      <w:smartTag w:uri="schemas-tilde-lv/tildestengine" w:element="veidnes">
        <w:smartTagPr>
          <w:attr w:name="text" w:val="Līguma"/>
          <w:attr w:name="id" w:val="-1"/>
          <w:attr w:name="baseform" w:val="līgum|s"/>
        </w:smartTagPr>
        <w:r w:rsidRPr="00070579">
          <w:rPr>
            <w:rFonts w:ascii="Times New Roman" w:hAnsi="Times New Roman" w:cs="Times New Roman"/>
            <w:sz w:val="23"/>
            <w:szCs w:val="23"/>
          </w:rPr>
          <w:t>līguma</w:t>
        </w:r>
      </w:smartTag>
      <w:r w:rsidRPr="00070579">
        <w:rPr>
          <w:rFonts w:ascii="Times New Roman" w:hAnsi="Times New Roman" w:cs="Times New Roman"/>
          <w:sz w:val="23"/>
          <w:szCs w:val="23"/>
        </w:rPr>
        <w:t xml:space="preserve"> izpildi, tajā skaitā veikt pārbaudes par:</w:t>
      </w:r>
    </w:p>
    <w:p w:rsidR="00070579" w:rsidRPr="00070579" w:rsidRDefault="00070579" w:rsidP="00070579">
      <w:pPr>
        <w:numPr>
          <w:ilvl w:val="1"/>
          <w:numId w:val="2"/>
        </w:numPr>
        <w:tabs>
          <w:tab w:val="left" w:pos="851"/>
        </w:tabs>
        <w:spacing w:after="120" w:line="240" w:lineRule="auto"/>
        <w:ind w:left="851" w:hanging="567"/>
        <w:jc w:val="both"/>
        <w:rPr>
          <w:rFonts w:ascii="Times New Roman" w:hAnsi="Times New Roman" w:cs="Times New Roman"/>
          <w:sz w:val="23"/>
          <w:szCs w:val="23"/>
        </w:rPr>
      </w:pPr>
      <w:r w:rsidRPr="00070579">
        <w:rPr>
          <w:rFonts w:ascii="Times New Roman" w:hAnsi="Times New Roman" w:cs="Times New Roman"/>
          <w:sz w:val="23"/>
          <w:szCs w:val="23"/>
        </w:rPr>
        <w:t xml:space="preserve">to vai Pakalpojuma izpildē tiek </w:t>
      </w:r>
      <w:r w:rsidRPr="00070579">
        <w:rPr>
          <w:rFonts w:ascii="Times New Roman" w:hAnsi="Times New Roman" w:cs="Times New Roman"/>
          <w:sz w:val="23"/>
          <w:szCs w:val="23"/>
          <w:lang w:eastAsia="ar-SA"/>
        </w:rPr>
        <w:t xml:space="preserve">izmantots tehniskajā piedāvājumā norādītais </w:t>
      </w:r>
      <w:r w:rsidRPr="00070579">
        <w:rPr>
          <w:rFonts w:ascii="Times New Roman" w:hAnsi="Times New Roman" w:cs="Times New Roman"/>
          <w:sz w:val="23"/>
          <w:szCs w:val="23"/>
        </w:rPr>
        <w:t>bioloģiskās lauksaimniecības, nacionālās pārtikas kvalitātes shēmas un integrētās audzēšanas prasībām atbilstošu produktu īpatsvars;</w:t>
      </w:r>
    </w:p>
    <w:p w:rsidR="00070579" w:rsidRPr="00070579" w:rsidRDefault="00070579" w:rsidP="00070579">
      <w:pPr>
        <w:numPr>
          <w:ilvl w:val="1"/>
          <w:numId w:val="2"/>
        </w:numPr>
        <w:tabs>
          <w:tab w:val="left" w:pos="851"/>
        </w:tabs>
        <w:spacing w:after="120" w:line="240" w:lineRule="auto"/>
        <w:ind w:left="851" w:hanging="567"/>
        <w:jc w:val="both"/>
        <w:rPr>
          <w:rFonts w:ascii="Times New Roman" w:hAnsi="Times New Roman" w:cs="Times New Roman"/>
          <w:sz w:val="23"/>
          <w:szCs w:val="23"/>
        </w:rPr>
      </w:pPr>
      <w:r w:rsidRPr="00070579">
        <w:rPr>
          <w:rFonts w:ascii="Times New Roman" w:hAnsi="Times New Roman" w:cs="Times New Roman"/>
          <w:sz w:val="23"/>
          <w:szCs w:val="23"/>
        </w:rPr>
        <w:t>to vai Pakalpojuma izpildē tiek ievērots Zemkopības ministrijas izstrādāto vietējo augļu un dārzeņu pieejamības kalendārs;</w:t>
      </w:r>
    </w:p>
    <w:p w:rsidR="00070579" w:rsidRPr="00070579" w:rsidRDefault="00070579" w:rsidP="00070579">
      <w:pPr>
        <w:numPr>
          <w:ilvl w:val="1"/>
          <w:numId w:val="2"/>
        </w:numPr>
        <w:tabs>
          <w:tab w:val="left" w:pos="851"/>
        </w:tabs>
        <w:spacing w:after="120" w:line="240" w:lineRule="auto"/>
        <w:ind w:left="851" w:hanging="567"/>
        <w:jc w:val="both"/>
        <w:rPr>
          <w:rFonts w:ascii="Times New Roman" w:hAnsi="Times New Roman" w:cs="Times New Roman"/>
          <w:sz w:val="23"/>
          <w:szCs w:val="23"/>
        </w:rPr>
      </w:pPr>
      <w:r w:rsidRPr="00070579">
        <w:rPr>
          <w:rFonts w:ascii="Times New Roman" w:hAnsi="Times New Roman" w:cs="Times New Roman"/>
          <w:sz w:val="23"/>
          <w:szCs w:val="23"/>
        </w:rPr>
        <w:t>piegādāto pārtikas produktu izcelsmi un kvalitāti;</w:t>
      </w:r>
    </w:p>
    <w:p w:rsidR="00070579" w:rsidRPr="00070579" w:rsidRDefault="00070579" w:rsidP="00070579">
      <w:pPr>
        <w:numPr>
          <w:ilvl w:val="1"/>
          <w:numId w:val="2"/>
        </w:numPr>
        <w:tabs>
          <w:tab w:val="left" w:pos="851"/>
        </w:tabs>
        <w:spacing w:after="120" w:line="240" w:lineRule="auto"/>
        <w:ind w:left="851" w:right="-567" w:hanging="567"/>
        <w:jc w:val="both"/>
        <w:rPr>
          <w:rFonts w:ascii="Times New Roman" w:hAnsi="Times New Roman" w:cs="Times New Roman"/>
          <w:sz w:val="23"/>
          <w:szCs w:val="23"/>
        </w:rPr>
      </w:pPr>
      <w:proofErr w:type="gramStart"/>
      <w:r w:rsidRPr="00070579">
        <w:rPr>
          <w:rFonts w:ascii="Times New Roman" w:hAnsi="Times New Roman" w:cs="Times New Roman"/>
          <w:sz w:val="23"/>
          <w:szCs w:val="23"/>
        </w:rPr>
        <w:t>to</w:t>
      </w:r>
      <w:proofErr w:type="gramEnd"/>
      <w:r w:rsidRPr="00070579">
        <w:rPr>
          <w:rFonts w:ascii="Times New Roman" w:hAnsi="Times New Roman" w:cs="Times New Roman"/>
          <w:sz w:val="23"/>
          <w:szCs w:val="23"/>
        </w:rPr>
        <w:t>, kā tiek izpildīti citi līguma nosacījumi.</w:t>
      </w:r>
    </w:p>
    <w:p w:rsidR="00070579" w:rsidRPr="00070579" w:rsidRDefault="00070579" w:rsidP="00070579">
      <w:pPr>
        <w:numPr>
          <w:ilvl w:val="0"/>
          <w:numId w:val="2"/>
        </w:numPr>
        <w:spacing w:after="120" w:line="240" w:lineRule="auto"/>
        <w:ind w:left="426"/>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Nodrošinot iespēju veikt Līguma 15.punktā noteiktās kvalitātes pārbaudes, </w:t>
      </w:r>
      <w:r w:rsidRPr="00070579">
        <w:rPr>
          <w:rFonts w:ascii="Times New Roman" w:hAnsi="Times New Roman" w:cs="Times New Roman"/>
          <w:caps/>
          <w:color w:val="000000"/>
          <w:sz w:val="23"/>
          <w:szCs w:val="23"/>
          <w:lang w:eastAsia="ar-SA"/>
        </w:rPr>
        <w:t>izpildītājs</w:t>
      </w:r>
      <w:r w:rsidRPr="00070579">
        <w:rPr>
          <w:rFonts w:ascii="Times New Roman" w:hAnsi="Times New Roman" w:cs="Times New Roman"/>
          <w:color w:val="000000"/>
          <w:sz w:val="23"/>
          <w:szCs w:val="23"/>
          <w:lang w:eastAsia="ar-SA"/>
        </w:rPr>
        <w:t xml:space="preserve"> nodrošina, ka:</w:t>
      </w:r>
    </w:p>
    <w:p w:rsidR="00070579" w:rsidRPr="00070579" w:rsidRDefault="00070579" w:rsidP="00070579">
      <w:pPr>
        <w:numPr>
          <w:ilvl w:val="1"/>
          <w:numId w:val="2"/>
        </w:numPr>
        <w:spacing w:after="120" w:line="240" w:lineRule="auto"/>
        <w:ind w:left="851" w:hanging="567"/>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Līguma izpildei nepieciešamie pārtikas produkti tiek uzglabāti dalīti no citu līgumu izpildei nepieciešamajiem produktiem;</w:t>
      </w:r>
    </w:p>
    <w:p w:rsidR="00070579" w:rsidRPr="00070579" w:rsidRDefault="00070579" w:rsidP="00070579">
      <w:pPr>
        <w:numPr>
          <w:ilvl w:val="1"/>
          <w:numId w:val="2"/>
        </w:numPr>
        <w:spacing w:after="120" w:line="240" w:lineRule="auto"/>
        <w:ind w:left="851" w:hanging="567"/>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lastRenderedPageBreak/>
        <w:t>produkti, kas atbilst bioloģiskās lauksaimniecības un nacionālās pārtikas kvalitātes shēmas prasībām, ir attiecīgi marķēti;</w:t>
      </w:r>
    </w:p>
    <w:p w:rsidR="00070579" w:rsidRPr="00070579" w:rsidRDefault="00070579" w:rsidP="00070579">
      <w:pPr>
        <w:numPr>
          <w:ilvl w:val="1"/>
          <w:numId w:val="2"/>
        </w:numPr>
        <w:spacing w:after="120" w:line="240" w:lineRule="auto"/>
        <w:ind w:left="851" w:hanging="567"/>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color w:val="000000"/>
          <w:sz w:val="23"/>
          <w:szCs w:val="23"/>
          <w:lang w:eastAsia="ar-SA"/>
        </w:rPr>
        <w:t>produkti</w:t>
      </w:r>
      <w:proofErr w:type="gramEnd"/>
      <w:r w:rsidRPr="00070579">
        <w:rPr>
          <w:rFonts w:ascii="Times New Roman" w:hAnsi="Times New Roman" w:cs="Times New Roman"/>
          <w:color w:val="000000"/>
          <w:sz w:val="23"/>
          <w:szCs w:val="23"/>
          <w:lang w:eastAsia="ar-SA"/>
        </w:rPr>
        <w:t>, kas atbilst bioloģiskās lauksaimniecības prasībām, nacionālās pārtikas kvalitātes shēmas un lauksaimniecības produktu integrētās audzēšanas prasībām, tiek iegādāti no Līguma pielikumā noteiktajiem audzētājiem un ražotājiem.</w:t>
      </w:r>
    </w:p>
    <w:p w:rsidR="00070579" w:rsidRPr="00070579" w:rsidRDefault="00070579" w:rsidP="00070579">
      <w:pPr>
        <w:numPr>
          <w:ilvl w:val="1"/>
          <w:numId w:val="2"/>
        </w:numPr>
        <w:spacing w:after="120" w:line="240" w:lineRule="auto"/>
        <w:ind w:left="851" w:hanging="567"/>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color w:val="000000"/>
          <w:sz w:val="23"/>
          <w:szCs w:val="23"/>
          <w:lang w:eastAsia="ar-SA"/>
        </w:rPr>
        <w:t>tiek</w:t>
      </w:r>
      <w:proofErr w:type="gramEnd"/>
      <w:r w:rsidRPr="00070579">
        <w:rPr>
          <w:rFonts w:ascii="Times New Roman" w:hAnsi="Times New Roman" w:cs="Times New Roman"/>
          <w:color w:val="000000"/>
          <w:sz w:val="23"/>
          <w:szCs w:val="23"/>
          <w:lang w:eastAsia="ar-SA"/>
        </w:rPr>
        <w:t xml:space="preserve"> glabātas produktu pavadzīmes, kas apliecina produktu to likumīgu iegādi no Līguma pielikumā noteiktajiem audzētājiem un ražotājiem.</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aps/>
          <w:color w:val="000000"/>
          <w:sz w:val="23"/>
          <w:szCs w:val="23"/>
          <w:lang w:eastAsia="ar-SA"/>
        </w:rPr>
        <w:t>Pasūtītāja</w:t>
      </w:r>
      <w:r w:rsidRPr="00070579">
        <w:rPr>
          <w:rFonts w:ascii="Times New Roman" w:hAnsi="Times New Roman" w:cs="Times New Roman"/>
          <w:color w:val="000000"/>
          <w:sz w:val="23"/>
          <w:szCs w:val="23"/>
          <w:lang w:eastAsia="ar-SA"/>
        </w:rPr>
        <w:t xml:space="preserve"> pārstāvji ir tiesīgi Pakalpojuma sniegšanas laikā (līguma 14.punkts), jebkurā brīdī ierasties pie IZPILDĪTĀJA, pieprasīt līguma 16.punktā noteiktos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citus nepieciešamos dokumentus. Pārstāvību apliecina rakstiska pilnvara vai rīkojuma dokuments. Nepieciešamības gadījumā PASŪTĪTĀJS var pieaicināt speciālistus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ekspertus. </w:t>
      </w:r>
    </w:p>
    <w:p w:rsidR="00070579" w:rsidRPr="00070579" w:rsidRDefault="00070579" w:rsidP="00070579">
      <w:pPr>
        <w:spacing w:before="240" w:after="240"/>
        <w:jc w:val="center"/>
        <w:rPr>
          <w:rFonts w:ascii="Times New Roman" w:hAnsi="Times New Roman" w:cs="Times New Roman"/>
          <w:b/>
          <w:color w:val="000000"/>
          <w:sz w:val="23"/>
          <w:szCs w:val="23"/>
          <w:lang w:eastAsia="ar-SA"/>
        </w:rPr>
      </w:pPr>
      <w:r w:rsidRPr="00070579">
        <w:rPr>
          <w:rFonts w:ascii="Times New Roman" w:hAnsi="Times New Roman" w:cs="Times New Roman"/>
          <w:b/>
          <w:color w:val="000000"/>
          <w:sz w:val="23"/>
          <w:szCs w:val="23"/>
          <w:lang w:eastAsia="ar-SA"/>
        </w:rPr>
        <w:t>V. Norēķinu kartība</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Norēķini notiek reizi mēnesī. Līdz katra mēneša 5.datumam </w:t>
      </w:r>
      <w:r w:rsidRPr="00070579">
        <w:rPr>
          <w:rFonts w:ascii="Times New Roman" w:hAnsi="Times New Roman" w:cs="Times New Roman"/>
          <w:caps/>
          <w:sz w:val="23"/>
          <w:szCs w:val="23"/>
        </w:rPr>
        <w:t>Izpildītājs</w:t>
      </w:r>
      <w:r w:rsidRPr="00070579">
        <w:rPr>
          <w:rFonts w:ascii="Times New Roman" w:hAnsi="Times New Roman" w:cs="Times New Roman"/>
          <w:sz w:val="23"/>
          <w:szCs w:val="23"/>
        </w:rPr>
        <w:t xml:space="preserve"> piestāda </w:t>
      </w:r>
      <w:r w:rsidRPr="00070579">
        <w:rPr>
          <w:rFonts w:ascii="Times New Roman" w:hAnsi="Times New Roman" w:cs="Times New Roman"/>
          <w:caps/>
          <w:sz w:val="23"/>
          <w:szCs w:val="23"/>
        </w:rPr>
        <w:t>Pasūtītājam</w:t>
      </w:r>
      <w:r w:rsidRPr="00070579">
        <w:rPr>
          <w:rFonts w:ascii="Times New Roman" w:hAnsi="Times New Roman" w:cs="Times New Roman"/>
          <w:sz w:val="23"/>
          <w:szCs w:val="23"/>
        </w:rPr>
        <w:t xml:space="preserve"> rēķinu par iepriekšējo mēnesi. Kopā ar rēķinu </w:t>
      </w:r>
      <w:r w:rsidRPr="00070579">
        <w:rPr>
          <w:rFonts w:ascii="Times New Roman" w:hAnsi="Times New Roman" w:cs="Times New Roman"/>
          <w:caps/>
          <w:sz w:val="23"/>
          <w:szCs w:val="23"/>
        </w:rPr>
        <w:t>Izpildītājs</w:t>
      </w:r>
      <w:r w:rsidRPr="00070579">
        <w:rPr>
          <w:rFonts w:ascii="Times New Roman" w:hAnsi="Times New Roman" w:cs="Times New Roman"/>
          <w:sz w:val="23"/>
          <w:szCs w:val="23"/>
        </w:rPr>
        <w:t xml:space="preserve"> nodod aizpildītu </w:t>
      </w:r>
      <w:proofErr w:type="gramStart"/>
      <w:r w:rsidRPr="00070579">
        <w:rPr>
          <w:rFonts w:ascii="Times New Roman" w:hAnsi="Times New Roman" w:cs="Times New Roman"/>
          <w:sz w:val="23"/>
          <w:szCs w:val="23"/>
        </w:rPr>
        <w:t>un</w:t>
      </w:r>
      <w:proofErr w:type="gramEnd"/>
      <w:r w:rsidRPr="00070579">
        <w:rPr>
          <w:rFonts w:ascii="Times New Roman" w:hAnsi="Times New Roman" w:cs="Times New Roman"/>
          <w:sz w:val="23"/>
          <w:szCs w:val="23"/>
        </w:rPr>
        <w:t xml:space="preserve"> parakstītu klientu tabulu. </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Summai, kas norādīta rēķinā, jābūt vienādai ar Klientu tabulas kopējo summu.</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Pēc klientu tabulas </w:t>
      </w:r>
      <w:proofErr w:type="gramStart"/>
      <w:r w:rsidRPr="00070579">
        <w:rPr>
          <w:rFonts w:ascii="Times New Roman" w:hAnsi="Times New Roman" w:cs="Times New Roman"/>
          <w:sz w:val="23"/>
          <w:szCs w:val="23"/>
        </w:rPr>
        <w:t>un</w:t>
      </w:r>
      <w:proofErr w:type="gramEnd"/>
      <w:r w:rsidRPr="00070579">
        <w:rPr>
          <w:rFonts w:ascii="Times New Roman" w:hAnsi="Times New Roman" w:cs="Times New Roman"/>
          <w:sz w:val="23"/>
          <w:szCs w:val="23"/>
        </w:rPr>
        <w:t xml:space="preserve"> rēķinu saņemšanas </w:t>
      </w:r>
      <w:r w:rsidRPr="00070579">
        <w:rPr>
          <w:rFonts w:ascii="Times New Roman" w:hAnsi="Times New Roman" w:cs="Times New Roman"/>
          <w:caps/>
          <w:sz w:val="23"/>
          <w:szCs w:val="23"/>
        </w:rPr>
        <w:t>Pasūtītājs</w:t>
      </w:r>
      <w:r w:rsidRPr="00070579">
        <w:rPr>
          <w:rFonts w:ascii="Times New Roman" w:hAnsi="Times New Roman" w:cs="Times New Roman"/>
          <w:sz w:val="23"/>
          <w:szCs w:val="23"/>
        </w:rPr>
        <w:t xml:space="preserve"> </w:t>
      </w:r>
      <w:r w:rsidRPr="00070579">
        <w:rPr>
          <w:rFonts w:ascii="Times New Roman" w:hAnsi="Times New Roman" w:cs="Times New Roman"/>
          <w:b/>
          <w:sz w:val="23"/>
          <w:szCs w:val="23"/>
        </w:rPr>
        <w:t>20 (divdesmit)</w:t>
      </w:r>
      <w:r w:rsidRPr="00070579">
        <w:rPr>
          <w:rFonts w:ascii="Times New Roman" w:hAnsi="Times New Roman" w:cs="Times New Roman"/>
          <w:sz w:val="23"/>
          <w:szCs w:val="23"/>
        </w:rPr>
        <w:t xml:space="preserve"> dienu laikā pārbauda datus, kuri noradīti rēķinā un klientu tabulā. </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sz w:val="23"/>
          <w:szCs w:val="23"/>
        </w:rPr>
        <w:t>Ja</w:t>
      </w:r>
      <w:proofErr w:type="gramEnd"/>
      <w:r w:rsidRPr="00070579">
        <w:rPr>
          <w:rFonts w:ascii="Times New Roman" w:hAnsi="Times New Roman" w:cs="Times New Roman"/>
          <w:sz w:val="23"/>
          <w:szCs w:val="23"/>
        </w:rPr>
        <w:t xml:space="preserve"> pārbaudes laikā tiek konstatēti dati, kas neatbilst patiesībai vai citi trūkumi, kas neatbilst šī </w:t>
      </w:r>
      <w:smartTag w:uri="schemas-tilde-lv/tildestengine" w:element="veidnes">
        <w:smartTagPr>
          <w:attr w:name="text" w:val="Līguma"/>
          <w:attr w:name="id" w:val="-1"/>
          <w:attr w:name="baseform" w:val="līgum|s"/>
        </w:smartTagPr>
        <w:r w:rsidRPr="00070579">
          <w:rPr>
            <w:rFonts w:ascii="Times New Roman" w:hAnsi="Times New Roman" w:cs="Times New Roman"/>
            <w:sz w:val="23"/>
            <w:szCs w:val="23"/>
          </w:rPr>
          <w:t>līguma</w:t>
        </w:r>
      </w:smartTag>
      <w:r w:rsidRPr="00070579">
        <w:rPr>
          <w:rFonts w:ascii="Times New Roman" w:hAnsi="Times New Roman" w:cs="Times New Roman"/>
          <w:sz w:val="23"/>
          <w:szCs w:val="23"/>
        </w:rPr>
        <w:t xml:space="preserve"> izvirzītajām prasībām, tad </w:t>
      </w:r>
      <w:r w:rsidRPr="00070579">
        <w:rPr>
          <w:rFonts w:ascii="Times New Roman" w:hAnsi="Times New Roman" w:cs="Times New Roman"/>
          <w:caps/>
          <w:sz w:val="23"/>
          <w:szCs w:val="23"/>
        </w:rPr>
        <w:t>Pasūtītājs</w:t>
      </w:r>
      <w:r w:rsidRPr="00070579">
        <w:rPr>
          <w:rFonts w:ascii="Times New Roman" w:hAnsi="Times New Roman" w:cs="Times New Roman"/>
          <w:sz w:val="23"/>
          <w:szCs w:val="23"/>
        </w:rPr>
        <w:t xml:space="preserve"> sastāda </w:t>
      </w:r>
      <w:smartTag w:uri="schemas-tilde-lv/tildestengine" w:element="veidnes">
        <w:smartTagPr>
          <w:attr w:name="text" w:val="pretenziju"/>
          <w:attr w:name="id" w:val="-1"/>
          <w:attr w:name="baseform" w:val="pretenzij|a"/>
        </w:smartTagPr>
        <w:r w:rsidRPr="00070579">
          <w:rPr>
            <w:rFonts w:ascii="Times New Roman" w:hAnsi="Times New Roman" w:cs="Times New Roman"/>
            <w:sz w:val="23"/>
            <w:szCs w:val="23"/>
          </w:rPr>
          <w:t>pretenziju</w:t>
        </w:r>
      </w:smartTag>
      <w:r w:rsidRPr="00070579">
        <w:rPr>
          <w:rFonts w:ascii="Times New Roman" w:hAnsi="Times New Roman" w:cs="Times New Roman"/>
          <w:sz w:val="23"/>
          <w:szCs w:val="23"/>
        </w:rPr>
        <w:t xml:space="preserve"> un nosūta šo </w:t>
      </w:r>
      <w:smartTag w:uri="schemas-tilde-lv/tildestengine" w:element="veidnes">
        <w:smartTagPr>
          <w:attr w:name="text" w:val="pretenziju"/>
          <w:attr w:name="id" w:val="-1"/>
          <w:attr w:name="baseform" w:val="pretenzij|a"/>
        </w:smartTagPr>
        <w:r w:rsidRPr="00070579">
          <w:rPr>
            <w:rFonts w:ascii="Times New Roman" w:hAnsi="Times New Roman" w:cs="Times New Roman"/>
            <w:sz w:val="23"/>
            <w:szCs w:val="23"/>
          </w:rPr>
          <w:t>pretenziju</w:t>
        </w:r>
      </w:smartTag>
      <w:r w:rsidRPr="00070579">
        <w:rPr>
          <w:rFonts w:ascii="Times New Roman" w:hAnsi="Times New Roman" w:cs="Times New Roman"/>
          <w:sz w:val="23"/>
          <w:szCs w:val="23"/>
        </w:rPr>
        <w:t xml:space="preserve"> </w:t>
      </w:r>
      <w:r w:rsidRPr="00070579">
        <w:rPr>
          <w:rFonts w:ascii="Times New Roman" w:hAnsi="Times New Roman" w:cs="Times New Roman"/>
          <w:caps/>
          <w:sz w:val="23"/>
          <w:szCs w:val="23"/>
        </w:rPr>
        <w:t>Izpildītājam</w:t>
      </w:r>
      <w:r w:rsidRPr="00070579">
        <w:rPr>
          <w:rFonts w:ascii="Times New Roman" w:hAnsi="Times New Roman" w:cs="Times New Roman"/>
          <w:sz w:val="23"/>
          <w:szCs w:val="23"/>
        </w:rPr>
        <w:t>.</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Ja </w:t>
      </w:r>
      <w:r w:rsidRPr="00070579">
        <w:rPr>
          <w:rFonts w:ascii="Times New Roman" w:hAnsi="Times New Roman" w:cs="Times New Roman"/>
          <w:b/>
          <w:sz w:val="23"/>
          <w:szCs w:val="23"/>
        </w:rPr>
        <w:t>5 (piecu)</w:t>
      </w:r>
      <w:r w:rsidRPr="00070579">
        <w:rPr>
          <w:rFonts w:ascii="Times New Roman" w:hAnsi="Times New Roman" w:cs="Times New Roman"/>
          <w:sz w:val="23"/>
          <w:szCs w:val="23"/>
        </w:rPr>
        <w:t xml:space="preserve"> dienu laikā pēc </w:t>
      </w:r>
      <w:smartTag w:uri="schemas-tilde-lv/tildestengine" w:element="veidnes">
        <w:smartTagPr>
          <w:attr w:name="text" w:val="pretenzijas"/>
          <w:attr w:name="id" w:val="-1"/>
          <w:attr w:name="baseform" w:val="pretenzij|a"/>
        </w:smartTagPr>
        <w:r w:rsidRPr="00070579">
          <w:rPr>
            <w:rFonts w:ascii="Times New Roman" w:hAnsi="Times New Roman" w:cs="Times New Roman"/>
            <w:sz w:val="23"/>
            <w:szCs w:val="23"/>
          </w:rPr>
          <w:t>pretenzijas</w:t>
        </w:r>
      </w:smartTag>
      <w:r w:rsidRPr="00070579">
        <w:rPr>
          <w:rFonts w:ascii="Times New Roman" w:hAnsi="Times New Roman" w:cs="Times New Roman"/>
          <w:sz w:val="23"/>
          <w:szCs w:val="23"/>
        </w:rPr>
        <w:t xml:space="preserve"> saņemšanas </w:t>
      </w:r>
      <w:r w:rsidRPr="00070579">
        <w:rPr>
          <w:rFonts w:ascii="Times New Roman" w:hAnsi="Times New Roman" w:cs="Times New Roman"/>
          <w:caps/>
          <w:sz w:val="23"/>
          <w:szCs w:val="23"/>
        </w:rPr>
        <w:t>Izpildītājs</w:t>
      </w:r>
      <w:r w:rsidRPr="00070579">
        <w:rPr>
          <w:rFonts w:ascii="Times New Roman" w:hAnsi="Times New Roman" w:cs="Times New Roman"/>
          <w:sz w:val="23"/>
          <w:szCs w:val="23"/>
        </w:rPr>
        <w:t xml:space="preserve"> neizvirza savus iebildumus </w:t>
      </w:r>
      <w:r w:rsidRPr="00070579">
        <w:rPr>
          <w:rFonts w:ascii="Times New Roman" w:hAnsi="Times New Roman" w:cs="Times New Roman"/>
          <w:caps/>
          <w:sz w:val="23"/>
          <w:szCs w:val="23"/>
        </w:rPr>
        <w:t>Pasūtītājam</w:t>
      </w:r>
      <w:r w:rsidRPr="00070579">
        <w:rPr>
          <w:rFonts w:ascii="Times New Roman" w:hAnsi="Times New Roman" w:cs="Times New Roman"/>
          <w:sz w:val="23"/>
          <w:szCs w:val="23"/>
        </w:rPr>
        <w:t xml:space="preserve"> sakarā ar saņemto </w:t>
      </w:r>
      <w:smartTag w:uri="schemas-tilde-lv/tildestengine" w:element="veidnes">
        <w:smartTagPr>
          <w:attr w:name="text" w:val="pretenziju"/>
          <w:attr w:name="id" w:val="-1"/>
          <w:attr w:name="baseform" w:val="pretenzij|a"/>
        </w:smartTagPr>
        <w:r w:rsidRPr="00070579">
          <w:rPr>
            <w:rFonts w:ascii="Times New Roman" w:hAnsi="Times New Roman" w:cs="Times New Roman"/>
            <w:sz w:val="23"/>
            <w:szCs w:val="23"/>
          </w:rPr>
          <w:t>pretenziju</w:t>
        </w:r>
      </w:smartTag>
      <w:r w:rsidRPr="00070579">
        <w:rPr>
          <w:rFonts w:ascii="Times New Roman" w:hAnsi="Times New Roman" w:cs="Times New Roman"/>
          <w:sz w:val="23"/>
          <w:szCs w:val="23"/>
        </w:rPr>
        <w:t xml:space="preserve">, tad uzskatāms, ka </w:t>
      </w:r>
      <w:r w:rsidRPr="00070579">
        <w:rPr>
          <w:rFonts w:ascii="Times New Roman" w:hAnsi="Times New Roman" w:cs="Times New Roman"/>
          <w:caps/>
          <w:sz w:val="23"/>
          <w:szCs w:val="23"/>
        </w:rPr>
        <w:t>Izpildītājs</w:t>
      </w:r>
      <w:r w:rsidRPr="00070579">
        <w:rPr>
          <w:rFonts w:ascii="Times New Roman" w:hAnsi="Times New Roman" w:cs="Times New Roman"/>
          <w:sz w:val="23"/>
          <w:szCs w:val="23"/>
        </w:rPr>
        <w:t xml:space="preserve"> akceptē </w:t>
      </w:r>
      <w:r w:rsidRPr="00070579">
        <w:rPr>
          <w:rFonts w:ascii="Times New Roman" w:hAnsi="Times New Roman" w:cs="Times New Roman"/>
          <w:caps/>
          <w:sz w:val="23"/>
          <w:szCs w:val="23"/>
        </w:rPr>
        <w:t>Pasūtītāja</w:t>
      </w:r>
      <w:r w:rsidRPr="00070579">
        <w:rPr>
          <w:rFonts w:ascii="Times New Roman" w:hAnsi="Times New Roman" w:cs="Times New Roman"/>
          <w:sz w:val="23"/>
          <w:szCs w:val="23"/>
        </w:rPr>
        <w:t xml:space="preserve"> pretenziju. </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b/>
          <w:sz w:val="23"/>
          <w:szCs w:val="23"/>
        </w:rPr>
        <w:t>5</w:t>
      </w:r>
      <w:proofErr w:type="gramEnd"/>
      <w:r w:rsidRPr="00070579">
        <w:rPr>
          <w:rFonts w:ascii="Times New Roman" w:hAnsi="Times New Roman" w:cs="Times New Roman"/>
          <w:b/>
          <w:sz w:val="23"/>
          <w:szCs w:val="23"/>
        </w:rPr>
        <w:t xml:space="preserve"> (piecu)</w:t>
      </w:r>
      <w:r w:rsidRPr="00070579">
        <w:rPr>
          <w:rFonts w:ascii="Times New Roman" w:hAnsi="Times New Roman" w:cs="Times New Roman"/>
          <w:sz w:val="23"/>
          <w:szCs w:val="23"/>
        </w:rPr>
        <w:t xml:space="preserve"> dienu laikā pēc pārbaudes pabeigšanas, bet šī </w:t>
      </w:r>
      <w:smartTag w:uri="schemas-tilde-lv/tildestengine" w:element="veidnes">
        <w:smartTagPr>
          <w:attr w:name="text" w:val="Līguma"/>
          <w:attr w:name="id" w:val="-1"/>
          <w:attr w:name="baseform" w:val="līgum|s"/>
        </w:smartTagPr>
        <w:r w:rsidRPr="00070579">
          <w:rPr>
            <w:rFonts w:ascii="Times New Roman" w:hAnsi="Times New Roman" w:cs="Times New Roman"/>
            <w:sz w:val="23"/>
            <w:szCs w:val="23"/>
          </w:rPr>
          <w:t>līguma</w:t>
        </w:r>
      </w:smartTag>
      <w:r w:rsidRPr="00070579">
        <w:rPr>
          <w:rFonts w:ascii="Times New Roman" w:hAnsi="Times New Roman" w:cs="Times New Roman"/>
          <w:sz w:val="23"/>
          <w:szCs w:val="23"/>
        </w:rPr>
        <w:t xml:space="preserve"> 22.punktā paredzētajā gadījumā 5 (piecu) dienu laikā pēc pretenzijas akceptēšanas, </w:t>
      </w:r>
      <w:r w:rsidRPr="00070579">
        <w:rPr>
          <w:rFonts w:ascii="Times New Roman" w:hAnsi="Times New Roman" w:cs="Times New Roman"/>
          <w:caps/>
          <w:sz w:val="23"/>
          <w:szCs w:val="23"/>
        </w:rPr>
        <w:t>Pasūtītājs</w:t>
      </w:r>
      <w:r w:rsidRPr="00070579">
        <w:rPr>
          <w:rFonts w:ascii="Times New Roman" w:hAnsi="Times New Roman" w:cs="Times New Roman"/>
          <w:sz w:val="23"/>
          <w:szCs w:val="23"/>
        </w:rPr>
        <w:t xml:space="preserve"> maksā </w:t>
      </w:r>
      <w:r w:rsidRPr="00070579">
        <w:rPr>
          <w:rFonts w:ascii="Times New Roman" w:hAnsi="Times New Roman" w:cs="Times New Roman"/>
          <w:caps/>
          <w:sz w:val="23"/>
          <w:szCs w:val="23"/>
        </w:rPr>
        <w:t>Izpildītājam</w:t>
      </w:r>
      <w:r w:rsidRPr="00070579">
        <w:rPr>
          <w:rFonts w:ascii="Times New Roman" w:hAnsi="Times New Roman" w:cs="Times New Roman"/>
          <w:sz w:val="23"/>
          <w:szCs w:val="23"/>
        </w:rPr>
        <w:t xml:space="preserve"> saskaņoto summu bezskaidrā naudā ar pārskaitījumu uz </w:t>
      </w:r>
      <w:r w:rsidRPr="00070579">
        <w:rPr>
          <w:rFonts w:ascii="Times New Roman" w:hAnsi="Times New Roman" w:cs="Times New Roman"/>
          <w:caps/>
          <w:sz w:val="23"/>
          <w:szCs w:val="23"/>
        </w:rPr>
        <w:t>Izpildītāja</w:t>
      </w:r>
      <w:r w:rsidRPr="00070579">
        <w:rPr>
          <w:rFonts w:ascii="Times New Roman" w:hAnsi="Times New Roman" w:cs="Times New Roman"/>
          <w:sz w:val="23"/>
          <w:szCs w:val="23"/>
        </w:rPr>
        <w:t xml:space="preserve"> bankas norēķinu kontu.</w:t>
      </w:r>
    </w:p>
    <w:p w:rsidR="00070579" w:rsidRPr="00070579" w:rsidRDefault="00070579" w:rsidP="00070579">
      <w:pPr>
        <w:spacing w:before="240" w:after="240"/>
        <w:jc w:val="center"/>
        <w:rPr>
          <w:rFonts w:ascii="Times New Roman" w:hAnsi="Times New Roman" w:cs="Times New Roman"/>
          <w:color w:val="000000"/>
          <w:sz w:val="23"/>
          <w:szCs w:val="23"/>
          <w:lang w:eastAsia="ar-SA"/>
        </w:rPr>
      </w:pPr>
      <w:r w:rsidRPr="00070579">
        <w:rPr>
          <w:rFonts w:ascii="Times New Roman" w:hAnsi="Times New Roman" w:cs="Times New Roman"/>
          <w:b/>
          <w:color w:val="000000"/>
          <w:sz w:val="23"/>
          <w:szCs w:val="23"/>
          <w:lang w:eastAsia="ar-SA"/>
        </w:rPr>
        <w:t>VI. Pušu atbildība</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IZPILDĪTĀJS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PASŪTĪTĀJS ir mantiski atbildīgi par līgumā paredzēto saistību izpildi.</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Gadījumā, ja PASŪTĪTĀJS neievēro šajā līgumā paredzētos maksāšanas termiņus, tas maksā IZPILDĪTĀJAM līgumsodu 0</w:t>
      </w:r>
      <w:proofErr w:type="gramStart"/>
      <w:r w:rsidRPr="00070579">
        <w:rPr>
          <w:rFonts w:ascii="Times New Roman" w:hAnsi="Times New Roman" w:cs="Times New Roman"/>
          <w:color w:val="000000"/>
          <w:sz w:val="23"/>
          <w:szCs w:val="23"/>
          <w:lang w:eastAsia="ar-SA"/>
        </w:rPr>
        <w:t>,2</w:t>
      </w:r>
      <w:proofErr w:type="gramEnd"/>
      <w:r w:rsidRPr="00070579">
        <w:rPr>
          <w:rFonts w:ascii="Times New Roman" w:hAnsi="Times New Roman" w:cs="Times New Roman"/>
          <w:color w:val="000000"/>
          <w:sz w:val="23"/>
          <w:szCs w:val="23"/>
          <w:lang w:eastAsia="ar-SA"/>
        </w:rPr>
        <w:t>% (nulle komats divu) procentu apmērā no laikā neapmaksātās summas par katru nokavēto dienu, bet ne vairāk kā 10% (desmit) procentus no līgumcenas.</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Gadījumā, ja IZPILDĪTĀJS aizkavē līguma izpildes uzsākšanu, tad maksā PASŪTĪTĀJAM līgumsodu 0</w:t>
      </w:r>
      <w:proofErr w:type="gramStart"/>
      <w:r w:rsidRPr="00070579">
        <w:rPr>
          <w:rFonts w:ascii="Times New Roman" w:hAnsi="Times New Roman" w:cs="Times New Roman"/>
          <w:color w:val="000000"/>
          <w:sz w:val="23"/>
          <w:szCs w:val="23"/>
          <w:lang w:eastAsia="ar-SA"/>
        </w:rPr>
        <w:t>,5</w:t>
      </w:r>
      <w:proofErr w:type="gramEnd"/>
      <w:r w:rsidRPr="00070579">
        <w:rPr>
          <w:rFonts w:ascii="Times New Roman" w:hAnsi="Times New Roman" w:cs="Times New Roman"/>
          <w:color w:val="000000"/>
          <w:sz w:val="23"/>
          <w:szCs w:val="23"/>
          <w:lang w:eastAsia="ar-SA"/>
        </w:rPr>
        <w:t>% (nulle komats piecu) procentu apmērā no kopējās līguma summas par katru nokavēto dienu, bet ne vairāk kā 10% (desmit) procentus no līgumcenas.</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Gadījumā, ja IZPILDĪTĀJS nenodrošina Pakalpojumu (iespēju saņemt pusdienas) visiem norīkotajiem klientiem, tad maksā līgumsodu EUR 10</w:t>
      </w:r>
      <w:proofErr w:type="gramStart"/>
      <w:r w:rsidRPr="00070579">
        <w:rPr>
          <w:rFonts w:ascii="Times New Roman" w:hAnsi="Times New Roman" w:cs="Times New Roman"/>
          <w:color w:val="000000"/>
          <w:sz w:val="23"/>
          <w:szCs w:val="23"/>
          <w:lang w:eastAsia="ar-SA"/>
        </w:rPr>
        <w:t>,00</w:t>
      </w:r>
      <w:proofErr w:type="gramEnd"/>
      <w:r w:rsidRPr="00070579">
        <w:rPr>
          <w:rFonts w:ascii="Times New Roman" w:hAnsi="Times New Roman" w:cs="Times New Roman"/>
          <w:color w:val="000000"/>
          <w:sz w:val="23"/>
          <w:szCs w:val="23"/>
          <w:lang w:eastAsia="ar-SA"/>
        </w:rPr>
        <w:t xml:space="preserve"> (desmit </w:t>
      </w:r>
      <w:r w:rsidRPr="00070579">
        <w:rPr>
          <w:rFonts w:ascii="Times New Roman" w:hAnsi="Times New Roman" w:cs="Times New Roman"/>
          <w:i/>
          <w:color w:val="000000"/>
          <w:sz w:val="23"/>
          <w:szCs w:val="23"/>
          <w:lang w:eastAsia="ar-SA"/>
        </w:rPr>
        <w:t>euro</w:t>
      </w:r>
      <w:r w:rsidRPr="00070579">
        <w:rPr>
          <w:rFonts w:ascii="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Gadījumā, ja IZPILDĪTĀJS nenodrošina Līguma 16.punktā minēto prasību izpildi, tad maksā līgumsodu EUR 50</w:t>
      </w:r>
      <w:proofErr w:type="gramStart"/>
      <w:r w:rsidRPr="00070579">
        <w:rPr>
          <w:rFonts w:ascii="Times New Roman" w:hAnsi="Times New Roman" w:cs="Times New Roman"/>
          <w:color w:val="000000"/>
          <w:sz w:val="23"/>
          <w:szCs w:val="23"/>
          <w:lang w:eastAsia="ar-SA"/>
        </w:rPr>
        <w:t>,00</w:t>
      </w:r>
      <w:proofErr w:type="gramEnd"/>
      <w:r w:rsidRPr="00070579">
        <w:rPr>
          <w:rFonts w:ascii="Times New Roman" w:hAnsi="Times New Roman" w:cs="Times New Roman"/>
          <w:color w:val="000000"/>
          <w:sz w:val="23"/>
          <w:szCs w:val="23"/>
          <w:lang w:eastAsia="ar-SA"/>
        </w:rPr>
        <w:t xml:space="preserve"> (piecdesmit </w:t>
      </w:r>
      <w:r w:rsidRPr="00070579">
        <w:rPr>
          <w:rFonts w:ascii="Times New Roman" w:hAnsi="Times New Roman" w:cs="Times New Roman"/>
          <w:i/>
          <w:color w:val="000000"/>
          <w:sz w:val="23"/>
          <w:szCs w:val="23"/>
          <w:lang w:eastAsia="ar-SA"/>
        </w:rPr>
        <w:t>euro</w:t>
      </w:r>
      <w:r w:rsidRPr="00070579">
        <w:rPr>
          <w:rFonts w:ascii="Times New Roman" w:hAnsi="Times New Roman" w:cs="Times New Roman"/>
          <w:color w:val="000000"/>
          <w:sz w:val="23"/>
          <w:szCs w:val="23"/>
          <w:lang w:eastAsia="ar-SA"/>
        </w:rPr>
        <w:t>) par katru konstatēto gadījumu. Pasūtītājs ietur līgumsodu no ikmēneša maksājuma summas.</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Par katru pārkāpumu Pasūtītājs vai Pasūtītāja atbildīgais darbinieks sastāda aktu.</w:t>
      </w:r>
    </w:p>
    <w:p w:rsidR="00070579" w:rsidRPr="00070579" w:rsidRDefault="00070579" w:rsidP="00070579">
      <w:pPr>
        <w:spacing w:before="240" w:after="240"/>
        <w:jc w:val="center"/>
        <w:rPr>
          <w:rFonts w:ascii="Times New Roman" w:hAnsi="Times New Roman" w:cs="Times New Roman"/>
          <w:b/>
          <w:bCs/>
          <w:sz w:val="23"/>
          <w:szCs w:val="23"/>
        </w:rPr>
      </w:pPr>
    </w:p>
    <w:p w:rsidR="00070579" w:rsidRPr="00070579" w:rsidRDefault="00070579" w:rsidP="00070579">
      <w:pPr>
        <w:spacing w:before="240" w:after="240"/>
        <w:jc w:val="center"/>
        <w:rPr>
          <w:rFonts w:ascii="Times New Roman" w:hAnsi="Times New Roman" w:cs="Times New Roman"/>
          <w:color w:val="000000"/>
          <w:sz w:val="23"/>
          <w:szCs w:val="23"/>
          <w:lang w:eastAsia="ar-SA"/>
        </w:rPr>
      </w:pPr>
      <w:r w:rsidRPr="00070579">
        <w:rPr>
          <w:rFonts w:ascii="Times New Roman" w:hAnsi="Times New Roman" w:cs="Times New Roman"/>
          <w:b/>
          <w:bCs/>
          <w:sz w:val="23"/>
          <w:szCs w:val="23"/>
        </w:rPr>
        <w:lastRenderedPageBreak/>
        <w:t xml:space="preserve">VII. Līguma grozīšanas </w:t>
      </w:r>
      <w:proofErr w:type="gramStart"/>
      <w:r w:rsidRPr="00070579">
        <w:rPr>
          <w:rFonts w:ascii="Times New Roman" w:hAnsi="Times New Roman" w:cs="Times New Roman"/>
          <w:b/>
          <w:bCs/>
          <w:sz w:val="23"/>
          <w:szCs w:val="23"/>
        </w:rPr>
        <w:t>un</w:t>
      </w:r>
      <w:proofErr w:type="gramEnd"/>
      <w:r w:rsidRPr="00070579">
        <w:rPr>
          <w:rFonts w:ascii="Times New Roman" w:hAnsi="Times New Roman" w:cs="Times New Roman"/>
          <w:b/>
          <w:bCs/>
          <w:sz w:val="23"/>
          <w:szCs w:val="23"/>
        </w:rPr>
        <w:t xml:space="preserve"> izbeigšanas kārtība</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Līguma darbības laikā ir pieļaujami nebūtiski līguma nosacījumu grozījumi.</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Visi grozījumi </w:t>
      </w:r>
      <w:proofErr w:type="gramStart"/>
      <w:r w:rsidRPr="00070579">
        <w:rPr>
          <w:rFonts w:ascii="Times New Roman" w:hAnsi="Times New Roman" w:cs="Times New Roman"/>
          <w:sz w:val="23"/>
          <w:szCs w:val="23"/>
        </w:rPr>
        <w:t>un</w:t>
      </w:r>
      <w:proofErr w:type="gramEnd"/>
      <w:r w:rsidRPr="00070579">
        <w:rPr>
          <w:rFonts w:ascii="Times New Roman" w:hAnsi="Times New Roman" w:cs="Times New Roman"/>
          <w:sz w:val="23"/>
          <w:szCs w:val="23"/>
        </w:rPr>
        <w:t xml:space="preserve"> papildinājumi šim līgumam noformējami rakstveidā divos eksemplāros, kurus paraksta Līdzēji, un kas tādā gadījumā kļūst par šī līguma neatņemamu sastāvdaļu. Nekādi mutiski papildinājumi netiks uzskatīti par šī līguma nosacījumiem.</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aps/>
          <w:sz w:val="23"/>
          <w:szCs w:val="23"/>
        </w:rPr>
        <w:t>Izpildītāja</w:t>
      </w:r>
      <w:r w:rsidRPr="00070579">
        <w:rPr>
          <w:rFonts w:ascii="Times New Roman" w:hAnsi="Times New Roman" w:cs="Times New Roman"/>
          <w:sz w:val="23"/>
          <w:szCs w:val="23"/>
        </w:rPr>
        <w:t xml:space="preserve"> apakšuzņēmējus, uz kuru iespējām IZPILDĪTĀJS balstījies, lai apliecinātu savas kvalifikācijas atbilstību paziņojumā par līgumu un iepirkuma procedūras dokumentos noteiktajām prasībām, pēc līguma noslēgšanas drīkst nomainīt tikai ar </w:t>
      </w:r>
      <w:r w:rsidRPr="00070579">
        <w:rPr>
          <w:rFonts w:ascii="Times New Roman" w:hAnsi="Times New Roman" w:cs="Times New Roman"/>
          <w:caps/>
          <w:sz w:val="23"/>
          <w:szCs w:val="23"/>
        </w:rPr>
        <w:t>Pasūtītāja</w:t>
      </w:r>
      <w:r w:rsidRPr="00070579">
        <w:rPr>
          <w:rFonts w:ascii="Times New Roman" w:hAnsi="Times New Roman" w:cs="Times New Roman"/>
          <w:sz w:val="23"/>
          <w:szCs w:val="23"/>
        </w:rPr>
        <w:t xml:space="preserve"> rakstveida piekrišanu, ievērojot šādus nosacījumus:</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apakšuzņēmējs atbilst tām paziņojumā par līgumu un iepirkuma procedūras dokumentos noteiktajām prasībām, kas attiecas uz apakšuzņēmējiem;</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Līdzējiem ir tiesības vienpusēji atkāpties no līguma izpildes pirms termiņa neatlīdzinot zaudējumus, rakstiski paziņojot par to otrai pusei </w:t>
      </w:r>
      <w:r w:rsidRPr="00070579">
        <w:rPr>
          <w:rFonts w:ascii="Times New Roman" w:hAnsi="Times New Roman" w:cs="Times New Roman"/>
          <w:b/>
          <w:sz w:val="23"/>
          <w:szCs w:val="23"/>
        </w:rPr>
        <w:t>divus mēnešus</w:t>
      </w:r>
      <w:r w:rsidRPr="00070579">
        <w:rPr>
          <w:rFonts w:ascii="Times New Roman" w:hAnsi="Times New Roman" w:cs="Times New Roman"/>
          <w:sz w:val="23"/>
          <w:szCs w:val="23"/>
        </w:rPr>
        <w:t xml:space="preserve"> iepriekš.</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aps/>
          <w:sz w:val="23"/>
          <w:szCs w:val="23"/>
        </w:rPr>
        <w:t>Pasūtītājs</w:t>
      </w:r>
      <w:r w:rsidRPr="00070579">
        <w:rPr>
          <w:rFonts w:ascii="Times New Roman" w:hAnsi="Times New Roman" w:cs="Times New Roman"/>
          <w:sz w:val="23"/>
          <w:szCs w:val="23"/>
        </w:rPr>
        <w:t xml:space="preserve"> ir tiesīgs nekavējoties vienpusēji atkāpties no līguma izpildes neatlīdzinot zaudējumus, šādos gadījumos:</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IZPILDĪTĀJS kavē Līguma izpildes uzsākšanu vairāk kā par 10 kalendāra dienām;</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tiek konstatēti vairāk nekā 5 (pieci) gadījumi, kad IZPILDĪTĀJS nenodrošina Pakalpojumu (iespēju saņemt pusdienas) visiem norīkotajiem klientiem;</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sz w:val="23"/>
          <w:szCs w:val="23"/>
        </w:rPr>
        <w:t>tiek</w:t>
      </w:r>
      <w:proofErr w:type="gramEnd"/>
      <w:r w:rsidRPr="00070579">
        <w:rPr>
          <w:rFonts w:ascii="Times New Roman" w:hAnsi="Times New Roman" w:cs="Times New Roman"/>
          <w:sz w:val="23"/>
          <w:szCs w:val="23"/>
        </w:rPr>
        <w:t xml:space="preserve"> konstatēti vairāk nekā 2 (divi) gadījumi, kad IZPILDĪTĀJS</w:t>
      </w:r>
      <w:r w:rsidRPr="00070579">
        <w:rPr>
          <w:rFonts w:ascii="Times New Roman" w:hAnsi="Times New Roman" w:cs="Times New Roman"/>
          <w:color w:val="000000"/>
          <w:sz w:val="23"/>
          <w:szCs w:val="23"/>
          <w:lang w:eastAsia="ar-SA"/>
        </w:rPr>
        <w:t xml:space="preserve"> </w:t>
      </w:r>
      <w:r w:rsidRPr="00070579">
        <w:rPr>
          <w:rFonts w:ascii="Times New Roman" w:hAnsi="Times New Roman" w:cs="Times New Roman"/>
          <w:sz w:val="23"/>
          <w:szCs w:val="23"/>
        </w:rPr>
        <w:t>nenodrošina Līguma 16.punktā minēto prasību izpildi.</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ar Pārtikas un veterinārā dienesta lēmumu IZPILDĪTĀJAM tiek aizliegts sniegt pakalpojumu; </w:t>
      </w:r>
    </w:p>
    <w:p w:rsidR="00070579" w:rsidRPr="00070579" w:rsidRDefault="00070579" w:rsidP="00070579">
      <w:pPr>
        <w:numPr>
          <w:ilvl w:val="1"/>
          <w:numId w:val="2"/>
        </w:numPr>
        <w:spacing w:after="120" w:line="240" w:lineRule="auto"/>
        <w:ind w:left="993" w:hanging="567"/>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rPr>
        <w:t xml:space="preserve">IZPILDĪTĀJS </w:t>
      </w:r>
      <w:r w:rsidRPr="00070579">
        <w:rPr>
          <w:rFonts w:ascii="Times New Roman" w:hAnsi="Times New Roman" w:cs="Times New Roman"/>
          <w:color w:val="000000"/>
          <w:sz w:val="23"/>
          <w:szCs w:val="23"/>
          <w:lang w:eastAsia="lv-LV"/>
        </w:rPr>
        <w:t xml:space="preserve">kļūst maksātnespējīgs, bankrotē, tā darbība tiek izbeigta, pārtraukta vai apturēta, tajā skaitā ar Pārtikas </w:t>
      </w:r>
      <w:proofErr w:type="gramStart"/>
      <w:r w:rsidRPr="00070579">
        <w:rPr>
          <w:rFonts w:ascii="Times New Roman" w:hAnsi="Times New Roman" w:cs="Times New Roman"/>
          <w:color w:val="000000"/>
          <w:sz w:val="23"/>
          <w:szCs w:val="23"/>
          <w:lang w:eastAsia="lv-LV"/>
        </w:rPr>
        <w:t>un</w:t>
      </w:r>
      <w:proofErr w:type="gramEnd"/>
      <w:r w:rsidRPr="00070579">
        <w:rPr>
          <w:rFonts w:ascii="Times New Roman" w:hAnsi="Times New Roman" w:cs="Times New Roman"/>
          <w:color w:val="000000"/>
          <w:sz w:val="23"/>
          <w:szCs w:val="23"/>
          <w:lang w:eastAsia="lv-LV"/>
        </w:rPr>
        <w:t xml:space="preserve"> veterinārā dienesta lēmumu.</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lv-LV"/>
        </w:rPr>
        <w:t xml:space="preserve">IZPILDĪTAJS ir tiesīgs vienpusēji nekavējoties atkāpties no līguma izpildes, neatlīdzinot PASŪTĪTĀJAM nekādus zaudējumus, </w:t>
      </w:r>
      <w:proofErr w:type="gramStart"/>
      <w:r w:rsidRPr="00070579">
        <w:rPr>
          <w:rFonts w:ascii="Times New Roman" w:hAnsi="Times New Roman" w:cs="Times New Roman"/>
          <w:color w:val="000000"/>
          <w:sz w:val="23"/>
          <w:szCs w:val="23"/>
          <w:lang w:eastAsia="lv-LV"/>
        </w:rPr>
        <w:t>ja</w:t>
      </w:r>
      <w:proofErr w:type="gramEnd"/>
      <w:r w:rsidRPr="00070579">
        <w:rPr>
          <w:rFonts w:ascii="Times New Roman" w:hAnsi="Times New Roman" w:cs="Times New Roman"/>
          <w:color w:val="000000"/>
          <w:sz w:val="23"/>
          <w:szCs w:val="23"/>
          <w:lang w:eastAsia="lv-LV"/>
        </w:rPr>
        <w:t xml:space="preserve"> </w:t>
      </w:r>
      <w:r w:rsidRPr="00070579">
        <w:rPr>
          <w:rFonts w:ascii="Times New Roman" w:hAnsi="Times New Roman" w:cs="Times New Roman"/>
          <w:caps/>
          <w:color w:val="000000"/>
          <w:sz w:val="23"/>
          <w:szCs w:val="23"/>
          <w:lang w:eastAsia="lv-LV"/>
        </w:rPr>
        <w:t>Pasūtītājs</w:t>
      </w:r>
      <w:r w:rsidRPr="00070579">
        <w:rPr>
          <w:rFonts w:ascii="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lv-LV"/>
        </w:rPr>
        <w:t>Līgumā noteiktajos gadījumos Līdzēji atkāpjas no līguma izpildes, neatlīdzinot zaudējumus.</w:t>
      </w:r>
    </w:p>
    <w:p w:rsidR="00070579" w:rsidRPr="00070579" w:rsidRDefault="00070579" w:rsidP="00070579">
      <w:pPr>
        <w:spacing w:before="240" w:after="240"/>
        <w:jc w:val="center"/>
        <w:rPr>
          <w:rFonts w:ascii="Times New Roman" w:hAnsi="Times New Roman" w:cs="Times New Roman"/>
          <w:b/>
          <w:color w:val="000000"/>
          <w:sz w:val="23"/>
          <w:szCs w:val="23"/>
          <w:lang w:eastAsia="ar-SA"/>
        </w:rPr>
      </w:pPr>
      <w:r w:rsidRPr="00070579">
        <w:rPr>
          <w:rFonts w:ascii="Times New Roman" w:hAnsi="Times New Roman" w:cs="Times New Roman"/>
          <w:b/>
          <w:color w:val="000000"/>
          <w:sz w:val="23"/>
          <w:szCs w:val="23"/>
          <w:lang w:eastAsia="ar-SA"/>
        </w:rPr>
        <w:t>VIII. Nepārvarama vara</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Līdzēji tiek atbrīvoti no atbildības par Līguma pilnīgu vai daļēju neizpildi, </w:t>
      </w:r>
      <w:proofErr w:type="gramStart"/>
      <w:r w:rsidRPr="00070579">
        <w:rPr>
          <w:rFonts w:ascii="Times New Roman" w:hAnsi="Times New Roman" w:cs="Times New Roman"/>
          <w:color w:val="000000"/>
          <w:sz w:val="23"/>
          <w:szCs w:val="23"/>
          <w:lang w:eastAsia="ar-SA"/>
        </w:rPr>
        <w:t>ja</w:t>
      </w:r>
      <w:proofErr w:type="gramEnd"/>
      <w:r w:rsidRPr="00070579">
        <w:rPr>
          <w:rFonts w:ascii="Times New Roman" w:hAnsi="Times New Roman" w:cs="Times New Roman"/>
          <w:color w:val="000000"/>
          <w:sz w:val="23"/>
          <w:szCs w:val="23"/>
          <w:lang w:eastAsia="ar-SA"/>
        </w:rPr>
        <w:t xml:space="preserve">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w:t>
      </w:r>
      <w:proofErr w:type="gramStart"/>
      <w:r w:rsidRPr="00070579">
        <w:rPr>
          <w:rFonts w:ascii="Times New Roman" w:hAnsi="Times New Roman" w:cs="Times New Roman"/>
          <w:color w:val="000000"/>
          <w:sz w:val="23"/>
          <w:szCs w:val="23"/>
          <w:lang w:eastAsia="ar-SA"/>
        </w:rPr>
        <w:t>kara</w:t>
      </w:r>
      <w:proofErr w:type="gramEnd"/>
      <w:r w:rsidRPr="00070579">
        <w:rPr>
          <w:rFonts w:ascii="Times New Roman" w:hAnsi="Times New Roman" w:cs="Times New Roman"/>
          <w:color w:val="000000"/>
          <w:sz w:val="23"/>
          <w:szCs w:val="23"/>
          <w:lang w:eastAsia="ar-SA"/>
        </w:rPr>
        <w:t xml:space="preserve"> darbība, streiki, iekšējie nemieri, blokādes, varas un pārvaldes institūciju rīcība, normatīvu aktu, kas būtiski ierobežo un aizskar Līdzēju tiesības un ietekmē uzņemtās saistības, pieņemšana un stāšanās spēkā.</w:t>
      </w:r>
    </w:p>
    <w:p w:rsidR="00070579" w:rsidRPr="00070579" w:rsidRDefault="00070579" w:rsidP="00070579">
      <w:pPr>
        <w:numPr>
          <w:ilvl w:val="0"/>
          <w:numId w:val="2"/>
        </w:numPr>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w:t>
      </w:r>
      <w:proofErr w:type="gramStart"/>
      <w:r w:rsidRPr="00070579">
        <w:rPr>
          <w:rFonts w:ascii="Times New Roman" w:hAnsi="Times New Roman" w:cs="Times New Roman"/>
          <w:color w:val="000000"/>
          <w:sz w:val="23"/>
          <w:szCs w:val="23"/>
          <w:lang w:eastAsia="ar-SA"/>
        </w:rPr>
        <w:t>un</w:t>
      </w:r>
      <w:proofErr w:type="gramEnd"/>
      <w:r w:rsidRPr="00070579">
        <w:rPr>
          <w:rFonts w:ascii="Times New Roman" w:hAnsi="Times New Roman" w:cs="Times New Roman"/>
          <w:color w:val="000000"/>
          <w:sz w:val="23"/>
          <w:szCs w:val="23"/>
          <w:lang w:eastAsia="ar-SA"/>
        </w:rPr>
        <w:t xml:space="preserve"> paredzama viņa </w:t>
      </w:r>
      <w:r w:rsidRPr="00070579">
        <w:rPr>
          <w:rFonts w:ascii="Times New Roman" w:hAnsi="Times New Roman" w:cs="Times New Roman"/>
          <w:color w:val="000000"/>
          <w:sz w:val="23"/>
          <w:szCs w:val="23"/>
          <w:lang w:eastAsia="ar-SA"/>
        </w:rPr>
        <w:lastRenderedPageBreak/>
        <w:t>Līgumā paredzēto saistību izpilde, un, pēc pieprasījuma, šādam ziņojumam ir jāpievieno izziņa, kuru izsniegusi kompetenta institūcija, un, kura satur ārkārtējo apstākļu darbības apstiprinājumu un to raksturojumu.</w:t>
      </w:r>
    </w:p>
    <w:p w:rsidR="00070579" w:rsidRPr="00070579" w:rsidRDefault="00070579" w:rsidP="00070579">
      <w:pPr>
        <w:spacing w:before="240" w:after="240"/>
        <w:jc w:val="center"/>
        <w:rPr>
          <w:rFonts w:ascii="Times New Roman" w:hAnsi="Times New Roman" w:cs="Times New Roman"/>
          <w:b/>
          <w:color w:val="000000"/>
          <w:sz w:val="23"/>
          <w:szCs w:val="23"/>
          <w:lang w:eastAsia="ar-SA"/>
        </w:rPr>
      </w:pPr>
      <w:r w:rsidRPr="00070579">
        <w:rPr>
          <w:rFonts w:ascii="Times New Roman" w:hAnsi="Times New Roman" w:cs="Times New Roman"/>
          <w:b/>
          <w:color w:val="000000"/>
          <w:sz w:val="23"/>
          <w:szCs w:val="23"/>
          <w:lang w:eastAsia="ar-SA"/>
        </w:rPr>
        <w:t>IX. Līguma darbības termiņš</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b/>
          <w:color w:val="000000"/>
          <w:sz w:val="23"/>
          <w:szCs w:val="23"/>
          <w:lang w:eastAsia="ar-SA"/>
        </w:rPr>
      </w:pPr>
      <w:r w:rsidRPr="00070579">
        <w:rPr>
          <w:rFonts w:ascii="Times New Roman" w:hAnsi="Times New Roman" w:cs="Times New Roman"/>
          <w:sz w:val="23"/>
          <w:szCs w:val="23"/>
          <w:lang w:eastAsia="ar-SA"/>
        </w:rPr>
        <w:t xml:space="preserve">Līgums stājas spēkā </w:t>
      </w:r>
      <w:r w:rsidRPr="00070579">
        <w:rPr>
          <w:rFonts w:ascii="Times New Roman" w:hAnsi="Times New Roman" w:cs="Times New Roman"/>
          <w:b/>
          <w:sz w:val="23"/>
          <w:szCs w:val="23"/>
          <w:lang w:eastAsia="ar-SA"/>
        </w:rPr>
        <w:t>201_.gada __</w:t>
      </w:r>
      <w:proofErr w:type="gramStart"/>
      <w:r w:rsidRPr="00070579">
        <w:rPr>
          <w:rFonts w:ascii="Times New Roman" w:hAnsi="Times New Roman" w:cs="Times New Roman"/>
          <w:b/>
          <w:sz w:val="23"/>
          <w:szCs w:val="23"/>
          <w:lang w:eastAsia="ar-SA"/>
        </w:rPr>
        <w:t>_ .</w:t>
      </w:r>
      <w:proofErr w:type="gramEnd"/>
      <w:r w:rsidRPr="00070579">
        <w:rPr>
          <w:rFonts w:ascii="Times New Roman" w:hAnsi="Times New Roman" w:cs="Times New Roman"/>
          <w:b/>
          <w:sz w:val="23"/>
          <w:szCs w:val="23"/>
          <w:lang w:eastAsia="ar-SA"/>
        </w:rPr>
        <w:t>_________</w:t>
      </w:r>
      <w:r w:rsidRPr="00070579">
        <w:rPr>
          <w:rFonts w:ascii="Times New Roman" w:hAnsi="Times New Roman" w:cs="Times New Roman"/>
          <w:sz w:val="23"/>
          <w:szCs w:val="23"/>
          <w:lang w:eastAsia="ar-SA"/>
        </w:rPr>
        <w:t xml:space="preserve"> un ir spēkā Vienošanās darbības termiņā, līdz </w:t>
      </w:r>
      <w:r w:rsidRPr="00070579">
        <w:rPr>
          <w:rFonts w:ascii="Times New Roman" w:hAnsi="Times New Roman" w:cs="Times New Roman"/>
          <w:b/>
          <w:sz w:val="23"/>
          <w:szCs w:val="23"/>
          <w:lang w:eastAsia="ar-SA"/>
        </w:rPr>
        <w:t>201__.gada ____.______.</w:t>
      </w:r>
    </w:p>
    <w:p w:rsidR="00070579" w:rsidRPr="00070579" w:rsidRDefault="00070579" w:rsidP="00070579">
      <w:pPr>
        <w:spacing w:after="120"/>
        <w:jc w:val="center"/>
        <w:rPr>
          <w:rFonts w:ascii="Times New Roman" w:hAnsi="Times New Roman" w:cs="Times New Roman"/>
          <w:color w:val="000000"/>
          <w:sz w:val="23"/>
          <w:szCs w:val="23"/>
          <w:lang w:eastAsia="ar-SA"/>
        </w:rPr>
      </w:pPr>
      <w:r w:rsidRPr="00070579">
        <w:rPr>
          <w:rFonts w:ascii="Times New Roman" w:hAnsi="Times New Roman" w:cs="Times New Roman"/>
          <w:b/>
          <w:bCs/>
          <w:color w:val="000000"/>
          <w:sz w:val="23"/>
          <w:szCs w:val="23"/>
          <w:lang w:eastAsia="ar-SA"/>
        </w:rPr>
        <w:t>X. Nobeiguma noteikumi</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Līgums satur pušu pilnīgu vienošanos. Puses ir iepazinušās ar tā saturu </w:t>
      </w:r>
      <w:proofErr w:type="gramStart"/>
      <w:r w:rsidRPr="00070579">
        <w:rPr>
          <w:rFonts w:ascii="Times New Roman" w:hAnsi="Times New Roman" w:cs="Times New Roman"/>
          <w:sz w:val="23"/>
          <w:szCs w:val="23"/>
          <w:lang w:eastAsia="ar-SA"/>
        </w:rPr>
        <w:t>un</w:t>
      </w:r>
      <w:proofErr w:type="gramEnd"/>
      <w:r w:rsidRPr="00070579">
        <w:rPr>
          <w:rFonts w:ascii="Times New Roman" w:hAnsi="Times New Roman" w:cs="Times New Roman"/>
          <w:sz w:val="23"/>
          <w:szCs w:val="23"/>
          <w:lang w:eastAsia="ar-SA"/>
        </w:rPr>
        <w:t xml:space="preserve"> piekrīt tā punktiem, apliecinot to ar saviem parakstiem.</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Strīdus, kas radušies līguma izpildes gaitā, puses cenšas atrisināt savstarpējas vienošanās ceļā. Bet, </w:t>
      </w:r>
      <w:proofErr w:type="gramStart"/>
      <w:r w:rsidRPr="00070579">
        <w:rPr>
          <w:rFonts w:ascii="Times New Roman" w:hAnsi="Times New Roman" w:cs="Times New Roman"/>
          <w:sz w:val="23"/>
          <w:szCs w:val="23"/>
          <w:lang w:eastAsia="ar-SA"/>
        </w:rPr>
        <w:t>ja</w:t>
      </w:r>
      <w:proofErr w:type="gramEnd"/>
      <w:r w:rsidRPr="00070579">
        <w:rPr>
          <w:rFonts w:ascii="Times New Roman" w:hAnsi="Times New Roman" w:cs="Times New Roman"/>
          <w:sz w:val="23"/>
          <w:szCs w:val="23"/>
          <w:lang w:eastAsia="ar-SA"/>
        </w:rPr>
        <w:t xml:space="preserve"> puses vienošanos nepanāk, strīdu izskata tiesā, normatīvajos aktos noteiktajā kārtībā.</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Līgums ir sastādīts valsts valodā uz ____ lapām ar pielikumiem uz _____ lapām, kopā uz ___ lapām </w:t>
      </w:r>
      <w:proofErr w:type="gramStart"/>
      <w:r w:rsidRPr="00070579">
        <w:rPr>
          <w:rFonts w:ascii="Times New Roman" w:hAnsi="Times New Roman" w:cs="Times New Roman"/>
          <w:sz w:val="23"/>
          <w:szCs w:val="23"/>
          <w:lang w:eastAsia="ar-SA"/>
        </w:rPr>
        <w:t>un</w:t>
      </w:r>
      <w:proofErr w:type="gramEnd"/>
      <w:r w:rsidRPr="00070579">
        <w:rPr>
          <w:rFonts w:ascii="Times New Roman" w:hAnsi="Times New Roman" w:cs="Times New Roman"/>
          <w:sz w:val="23"/>
          <w:szCs w:val="23"/>
          <w:lang w:eastAsia="ar-SA"/>
        </w:rPr>
        <w:t xml:space="preserve"> parakstīts 2 (divos) identiskos eksemplāros, pa vienam eksemplāram katrai līgumslēdzējai pusei. Abiem eksemplāriem ir vienāds juridiskais spēks.</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Par līguma izpildi atbildīgās personas: </w:t>
      </w:r>
    </w:p>
    <w:p w:rsidR="00070579" w:rsidRPr="00070579" w:rsidRDefault="00070579" w:rsidP="00070579">
      <w:pPr>
        <w:numPr>
          <w:ilvl w:val="1"/>
          <w:numId w:val="2"/>
        </w:numPr>
        <w:tabs>
          <w:tab w:val="num" w:pos="0"/>
          <w:tab w:val="left" w:pos="993"/>
        </w:tabs>
        <w:spacing w:after="120" w:line="240" w:lineRule="auto"/>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sz w:val="23"/>
          <w:szCs w:val="23"/>
          <w:lang w:eastAsia="ar-SA"/>
        </w:rPr>
        <w:t>no</w:t>
      </w:r>
      <w:proofErr w:type="gramEnd"/>
      <w:r w:rsidRPr="00070579">
        <w:rPr>
          <w:rFonts w:ascii="Times New Roman" w:hAnsi="Times New Roman" w:cs="Times New Roman"/>
          <w:sz w:val="23"/>
          <w:szCs w:val="23"/>
          <w:lang w:eastAsia="ar-SA"/>
        </w:rPr>
        <w:t xml:space="preserve"> </w:t>
      </w:r>
      <w:r w:rsidRPr="00070579">
        <w:rPr>
          <w:rFonts w:ascii="Times New Roman" w:hAnsi="Times New Roman" w:cs="Times New Roman"/>
          <w:caps/>
          <w:sz w:val="23"/>
          <w:szCs w:val="23"/>
          <w:lang w:eastAsia="ar-SA"/>
        </w:rPr>
        <w:t>Pasūtītāja</w:t>
      </w:r>
      <w:r w:rsidRPr="00070579">
        <w:rPr>
          <w:rFonts w:ascii="Times New Roman" w:hAnsi="Times New Roman" w:cs="Times New Roman"/>
          <w:sz w:val="23"/>
          <w:szCs w:val="23"/>
          <w:lang w:eastAsia="ar-SA"/>
        </w:rPr>
        <w:t xml:space="preserve"> puses  – ______, mob.________. </w:t>
      </w:r>
    </w:p>
    <w:p w:rsidR="00070579" w:rsidRPr="00070579" w:rsidRDefault="00070579" w:rsidP="00070579">
      <w:pPr>
        <w:numPr>
          <w:ilvl w:val="1"/>
          <w:numId w:val="2"/>
        </w:numPr>
        <w:tabs>
          <w:tab w:val="num" w:pos="0"/>
          <w:tab w:val="left" w:pos="993"/>
        </w:tabs>
        <w:spacing w:after="120" w:line="240" w:lineRule="auto"/>
        <w:jc w:val="both"/>
        <w:rPr>
          <w:rFonts w:ascii="Times New Roman" w:hAnsi="Times New Roman" w:cs="Times New Roman"/>
          <w:color w:val="000000"/>
          <w:sz w:val="23"/>
          <w:szCs w:val="23"/>
          <w:lang w:eastAsia="ar-SA"/>
        </w:rPr>
      </w:pPr>
      <w:proofErr w:type="gramStart"/>
      <w:r w:rsidRPr="00070579">
        <w:rPr>
          <w:rFonts w:ascii="Times New Roman" w:hAnsi="Times New Roman" w:cs="Times New Roman"/>
          <w:sz w:val="23"/>
          <w:szCs w:val="23"/>
          <w:lang w:eastAsia="ar-SA"/>
        </w:rPr>
        <w:t>no</w:t>
      </w:r>
      <w:proofErr w:type="gramEnd"/>
      <w:r w:rsidRPr="00070579">
        <w:rPr>
          <w:rFonts w:ascii="Times New Roman" w:hAnsi="Times New Roman" w:cs="Times New Roman"/>
          <w:sz w:val="23"/>
          <w:szCs w:val="23"/>
          <w:lang w:eastAsia="ar-SA"/>
        </w:rPr>
        <w:t xml:space="preserve"> </w:t>
      </w:r>
      <w:r w:rsidRPr="00070579">
        <w:rPr>
          <w:rFonts w:ascii="Times New Roman" w:hAnsi="Times New Roman" w:cs="Times New Roman"/>
          <w:caps/>
          <w:sz w:val="23"/>
          <w:szCs w:val="23"/>
          <w:lang w:eastAsia="ar-SA"/>
        </w:rPr>
        <w:t>Izpildītāja</w:t>
      </w:r>
      <w:r w:rsidRPr="00070579">
        <w:rPr>
          <w:rFonts w:ascii="Times New Roman" w:hAnsi="Times New Roman" w:cs="Times New Roman"/>
          <w:sz w:val="23"/>
          <w:szCs w:val="23"/>
          <w:lang w:eastAsia="ar-SA"/>
        </w:rPr>
        <w:t xml:space="preserve"> puses – _______, mob.________.</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 xml:space="preserve">Līdzēju pilnvarotie pārstāvji ir atbildīgi par </w:t>
      </w:r>
      <w:smartTag w:uri="schemas-tilde-lv/tildestengine" w:element="veidnes">
        <w:smartTagPr>
          <w:attr w:name="text" w:val="Līguma"/>
          <w:attr w:name="id" w:val="-1"/>
          <w:attr w:name="baseform" w:val="līgum|s"/>
        </w:smartTagPr>
        <w:r w:rsidRPr="00070579">
          <w:rPr>
            <w:rFonts w:ascii="Times New Roman" w:hAnsi="Times New Roman" w:cs="Times New Roman"/>
            <w:sz w:val="23"/>
            <w:szCs w:val="23"/>
            <w:lang w:eastAsia="ar-SA"/>
          </w:rPr>
          <w:t>līguma</w:t>
        </w:r>
      </w:smartTag>
      <w:r w:rsidRPr="00070579">
        <w:rPr>
          <w:rFonts w:ascii="Times New Roman" w:hAnsi="Times New Roman" w:cs="Times New Roman"/>
          <w:sz w:val="23"/>
          <w:szCs w:val="23"/>
          <w:lang w:eastAsia="ar-SA"/>
        </w:rPr>
        <w:t xml:space="preserve"> izpildes uzraudzīšanu.</w:t>
      </w:r>
    </w:p>
    <w:p w:rsidR="00070579" w:rsidRPr="00070579" w:rsidRDefault="00070579" w:rsidP="00070579">
      <w:pPr>
        <w:numPr>
          <w:ilvl w:val="0"/>
          <w:numId w:val="2"/>
        </w:numPr>
        <w:tabs>
          <w:tab w:val="num" w:pos="0"/>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Pielikumā: </w:t>
      </w:r>
    </w:p>
    <w:p w:rsidR="00070579" w:rsidRPr="00070579" w:rsidRDefault="00070579" w:rsidP="00070579">
      <w:pPr>
        <w:numPr>
          <w:ilvl w:val="1"/>
          <w:numId w:val="2"/>
        </w:numPr>
        <w:tabs>
          <w:tab w:val="left" w:pos="993"/>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Izpildītāja tehniskā piedāvājuma kopija uz ___ lp</w:t>
      </w:r>
      <w:proofErr w:type="gramStart"/>
      <w:r w:rsidRPr="00070579">
        <w:rPr>
          <w:rFonts w:ascii="Times New Roman" w:hAnsi="Times New Roman" w:cs="Times New Roman"/>
          <w:color w:val="000000"/>
          <w:sz w:val="23"/>
          <w:szCs w:val="23"/>
          <w:lang w:eastAsia="ar-SA"/>
        </w:rPr>
        <w:t>.;</w:t>
      </w:r>
      <w:proofErr w:type="gramEnd"/>
    </w:p>
    <w:p w:rsidR="00070579" w:rsidRPr="00070579" w:rsidRDefault="00070579" w:rsidP="00070579">
      <w:pPr>
        <w:numPr>
          <w:ilvl w:val="1"/>
          <w:numId w:val="2"/>
        </w:numPr>
        <w:tabs>
          <w:tab w:val="left" w:pos="993"/>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sz w:val="23"/>
          <w:szCs w:val="23"/>
          <w:lang w:eastAsia="ar-SA"/>
        </w:rPr>
        <w:t>Vietējo augļu un dārzeņu pieejamības kalendāra uz ___ lp;</w:t>
      </w:r>
    </w:p>
    <w:p w:rsidR="00070579" w:rsidRPr="00070579" w:rsidRDefault="00070579" w:rsidP="00070579">
      <w:pPr>
        <w:numPr>
          <w:ilvl w:val="1"/>
          <w:numId w:val="2"/>
        </w:numPr>
        <w:tabs>
          <w:tab w:val="left" w:pos="993"/>
        </w:tabs>
        <w:spacing w:after="120" w:line="240" w:lineRule="auto"/>
        <w:jc w:val="both"/>
        <w:rPr>
          <w:rFonts w:ascii="Times New Roman" w:hAnsi="Times New Roman" w:cs="Times New Roman"/>
          <w:color w:val="000000"/>
          <w:sz w:val="23"/>
          <w:szCs w:val="23"/>
          <w:lang w:eastAsia="ar-SA"/>
        </w:rPr>
      </w:pPr>
      <w:r w:rsidRPr="00070579">
        <w:rPr>
          <w:rFonts w:ascii="Times New Roman" w:hAnsi="Times New Roman" w:cs="Times New Roman"/>
          <w:color w:val="000000"/>
          <w:sz w:val="23"/>
          <w:szCs w:val="23"/>
          <w:lang w:eastAsia="ar-SA"/>
        </w:rPr>
        <w:t xml:space="preserve">Klientu ēdiena porciju pasūtīšanas veidlapa uz ___ </w:t>
      </w:r>
      <w:proofErr w:type="gramStart"/>
      <w:r w:rsidRPr="00070579">
        <w:rPr>
          <w:rFonts w:ascii="Times New Roman" w:hAnsi="Times New Roman" w:cs="Times New Roman"/>
          <w:color w:val="000000"/>
          <w:sz w:val="23"/>
          <w:szCs w:val="23"/>
          <w:lang w:eastAsia="ar-SA"/>
        </w:rPr>
        <w:t>lp</w:t>
      </w:r>
      <w:proofErr w:type="gramEnd"/>
      <w:r w:rsidRPr="00070579">
        <w:rPr>
          <w:rFonts w:ascii="Times New Roman" w:hAnsi="Times New Roman" w:cs="Times New Roman"/>
          <w:color w:val="000000"/>
          <w:sz w:val="23"/>
          <w:szCs w:val="23"/>
          <w:lang w:eastAsia="ar-SA"/>
        </w:rPr>
        <w:t>.</w:t>
      </w: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r w:rsidRPr="00070579">
        <w:rPr>
          <w:rFonts w:ascii="Times New Roman" w:eastAsia="Arial" w:hAnsi="Times New Roman" w:cs="Times New Roman"/>
          <w:b/>
          <w:caps/>
          <w:sz w:val="23"/>
          <w:szCs w:val="23"/>
          <w:lang w:eastAsia="ar-SA"/>
        </w:rPr>
        <w:t>XI. P</w:t>
      </w:r>
      <w:r w:rsidRPr="00070579">
        <w:rPr>
          <w:rFonts w:ascii="Times New Roman" w:eastAsia="Arial" w:hAnsi="Times New Roman" w:cs="Times New Roman"/>
          <w:b/>
          <w:sz w:val="23"/>
          <w:szCs w:val="23"/>
          <w:lang w:eastAsia="ar-SA"/>
        </w:rPr>
        <w:t xml:space="preserve">ušu rekvizīti </w:t>
      </w:r>
      <w:proofErr w:type="gramStart"/>
      <w:r w:rsidRPr="00070579">
        <w:rPr>
          <w:rFonts w:ascii="Times New Roman" w:eastAsia="Arial" w:hAnsi="Times New Roman" w:cs="Times New Roman"/>
          <w:b/>
          <w:sz w:val="23"/>
          <w:szCs w:val="23"/>
          <w:lang w:eastAsia="ar-SA"/>
        </w:rPr>
        <w:t>un</w:t>
      </w:r>
      <w:proofErr w:type="gramEnd"/>
      <w:r w:rsidRPr="00070579">
        <w:rPr>
          <w:rFonts w:ascii="Times New Roman" w:eastAsia="Arial" w:hAnsi="Times New Roman" w:cs="Times New Roman"/>
          <w:b/>
          <w:sz w:val="23"/>
          <w:szCs w:val="23"/>
          <w:lang w:eastAsia="ar-SA"/>
        </w:rPr>
        <w:t xml:space="preserve"> paraksti</w:t>
      </w:r>
      <w:r w:rsidRPr="00070579">
        <w:rPr>
          <w:rFonts w:ascii="Times New Roman" w:eastAsia="Arial" w:hAnsi="Times New Roman" w:cs="Times New Roman"/>
          <w:b/>
          <w:caps/>
          <w:sz w:val="23"/>
          <w:szCs w:val="23"/>
          <w:lang w:eastAsia="ar-SA"/>
        </w:rPr>
        <w:t>:</w:t>
      </w: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jc w:val="center"/>
        <w:rPr>
          <w:rFonts w:ascii="Times New Roman" w:eastAsia="Arial" w:hAnsi="Times New Roman" w:cs="Times New Roman"/>
          <w:b/>
          <w:caps/>
          <w:sz w:val="23"/>
          <w:szCs w:val="23"/>
          <w:lang w:eastAsia="ar-SA"/>
        </w:rPr>
      </w:pPr>
    </w:p>
    <w:p w:rsidR="00070579" w:rsidRPr="00070579" w:rsidRDefault="00070579" w:rsidP="00070579">
      <w:pPr>
        <w:widowControl w:val="0"/>
        <w:suppressAutoHyphens/>
        <w:spacing w:before="240" w:after="240"/>
        <w:rPr>
          <w:rFonts w:ascii="Times New Roman" w:eastAsia="Arial" w:hAnsi="Times New Roman" w:cs="Times New Roman"/>
          <w:b/>
          <w:caps/>
          <w:sz w:val="23"/>
          <w:szCs w:val="23"/>
          <w:lang w:eastAsia="ar-SA"/>
        </w:rPr>
        <w:sectPr w:rsidR="00070579" w:rsidRPr="00070579" w:rsidSect="00A33240">
          <w:footerReference w:type="default" r:id="rId7"/>
          <w:pgSz w:w="11907" w:h="16840" w:code="9"/>
          <w:pgMar w:top="1134" w:right="1134" w:bottom="1168" w:left="1701" w:header="720" w:footer="720" w:gutter="0"/>
          <w:cols w:space="708"/>
          <w:noEndnote/>
          <w:titlePg/>
          <w:docGrid w:linePitch="78"/>
        </w:sectPr>
      </w:pPr>
    </w:p>
    <w:p w:rsidR="00070579" w:rsidRPr="00070579" w:rsidRDefault="00070579" w:rsidP="00070579">
      <w:pPr>
        <w:jc w:val="right"/>
        <w:rPr>
          <w:rFonts w:ascii="Times New Roman" w:hAnsi="Times New Roman" w:cs="Times New Roman"/>
          <w:sz w:val="23"/>
          <w:szCs w:val="23"/>
        </w:rPr>
      </w:pPr>
      <w:proofErr w:type="gramStart"/>
      <w:r w:rsidRPr="00070579">
        <w:rPr>
          <w:rFonts w:ascii="Times New Roman" w:hAnsi="Times New Roman" w:cs="Times New Roman"/>
          <w:sz w:val="23"/>
          <w:szCs w:val="23"/>
        </w:rPr>
        <w:lastRenderedPageBreak/>
        <w:t>3.pielikums</w:t>
      </w:r>
      <w:proofErr w:type="gramEnd"/>
      <w:r w:rsidRPr="00070579">
        <w:rPr>
          <w:rFonts w:ascii="Times New Roman" w:hAnsi="Times New Roman" w:cs="Times New Roman"/>
          <w:sz w:val="23"/>
          <w:szCs w:val="23"/>
        </w:rPr>
        <w:t xml:space="preserve"> līguma projektam</w:t>
      </w:r>
    </w:p>
    <w:p w:rsidR="00070579" w:rsidRPr="00070579" w:rsidRDefault="00070579" w:rsidP="00070579">
      <w:pPr>
        <w:jc w:val="center"/>
        <w:rPr>
          <w:rFonts w:ascii="Times New Roman" w:hAnsi="Times New Roman" w:cs="Times New Roman"/>
          <w:b/>
          <w:sz w:val="23"/>
          <w:szCs w:val="23"/>
        </w:rPr>
      </w:pPr>
      <w:r w:rsidRPr="00070579">
        <w:rPr>
          <w:rFonts w:ascii="Times New Roman" w:hAnsi="Times New Roman" w:cs="Times New Roman"/>
          <w:b/>
          <w:sz w:val="23"/>
          <w:szCs w:val="23"/>
        </w:rPr>
        <w:t>Klientu ēdiena porciju pasūtīšanas veidlapa            201__.gada _____._______</w:t>
      </w:r>
    </w:p>
    <w:p w:rsidR="00070579" w:rsidRPr="00070579" w:rsidRDefault="00070579" w:rsidP="00070579">
      <w:pPr>
        <w:jc w:val="center"/>
        <w:rPr>
          <w:rFonts w:ascii="Times New Roman" w:hAnsi="Times New Roman" w:cs="Times New Roman"/>
          <w:b/>
          <w:sz w:val="23"/>
          <w:szCs w:val="23"/>
        </w:rPr>
      </w:pPr>
    </w:p>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191"/>
        <w:gridCol w:w="4516"/>
        <w:gridCol w:w="1685"/>
        <w:gridCol w:w="3190"/>
      </w:tblGrid>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N.P.K.</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Vārds Uzvārds</w:t>
            </w: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adrese</w:t>
            </w: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Pasūtīto porciju skaits</w:t>
            </w: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Paraksts</w:t>
            </w: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1</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2</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3</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4</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5</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6</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7</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8</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9</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10</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11</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12</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r w:rsidRPr="00070579">
              <w:rPr>
                <w:rFonts w:ascii="Times New Roman" w:hAnsi="Times New Roman" w:cs="Times New Roman"/>
                <w:sz w:val="23"/>
                <w:szCs w:val="23"/>
              </w:rPr>
              <w:t>13</w:t>
            </w: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r w:rsidR="00070579" w:rsidRPr="00070579" w:rsidTr="00A17782">
        <w:tc>
          <w:tcPr>
            <w:tcW w:w="877"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191"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c>
          <w:tcPr>
            <w:tcW w:w="4516" w:type="dxa"/>
            <w:shd w:val="clear" w:color="auto" w:fill="F2F2F2"/>
          </w:tcPr>
          <w:p w:rsidR="00070579" w:rsidRPr="00070579" w:rsidRDefault="00070579" w:rsidP="00AA6B47">
            <w:pPr>
              <w:spacing w:after="0"/>
              <w:jc w:val="right"/>
              <w:rPr>
                <w:rFonts w:ascii="Times New Roman" w:hAnsi="Times New Roman" w:cs="Times New Roman"/>
                <w:sz w:val="23"/>
                <w:szCs w:val="23"/>
              </w:rPr>
            </w:pPr>
            <w:r w:rsidRPr="00070579">
              <w:rPr>
                <w:rFonts w:ascii="Times New Roman" w:hAnsi="Times New Roman" w:cs="Times New Roman"/>
                <w:sz w:val="23"/>
                <w:szCs w:val="23"/>
              </w:rPr>
              <w:t>KOPĀ</w:t>
            </w:r>
          </w:p>
        </w:tc>
        <w:tc>
          <w:tcPr>
            <w:tcW w:w="1685" w:type="dxa"/>
            <w:shd w:val="clear" w:color="auto" w:fill="F2F2F2"/>
          </w:tcPr>
          <w:p w:rsidR="00070579" w:rsidRPr="00070579" w:rsidRDefault="00070579" w:rsidP="00AA6B47">
            <w:pPr>
              <w:spacing w:after="0"/>
              <w:jc w:val="center"/>
              <w:rPr>
                <w:rFonts w:ascii="Times New Roman" w:hAnsi="Times New Roman" w:cs="Times New Roman"/>
                <w:sz w:val="23"/>
                <w:szCs w:val="23"/>
              </w:rPr>
            </w:pPr>
          </w:p>
        </w:tc>
        <w:tc>
          <w:tcPr>
            <w:tcW w:w="3190" w:type="dxa"/>
            <w:shd w:val="clear" w:color="auto" w:fill="auto"/>
          </w:tcPr>
          <w:p w:rsidR="00070579" w:rsidRPr="00070579" w:rsidRDefault="00070579" w:rsidP="00AA6B47">
            <w:pPr>
              <w:spacing w:after="0"/>
              <w:jc w:val="center"/>
              <w:rPr>
                <w:rFonts w:ascii="Times New Roman" w:hAnsi="Times New Roman" w:cs="Times New Roman"/>
                <w:sz w:val="23"/>
                <w:szCs w:val="23"/>
              </w:rPr>
            </w:pPr>
          </w:p>
        </w:tc>
      </w:tr>
    </w:tbl>
    <w:p w:rsidR="00070579" w:rsidRPr="00070579" w:rsidRDefault="00070579" w:rsidP="00070579">
      <w:pPr>
        <w:rPr>
          <w:rFonts w:ascii="Times New Roman" w:hAnsi="Times New Roman" w:cs="Times New Roman"/>
          <w:sz w:val="23"/>
          <w:szCs w:val="23"/>
        </w:rPr>
      </w:pPr>
    </w:p>
    <w:p w:rsidR="00070579" w:rsidRPr="00070579" w:rsidRDefault="00070579" w:rsidP="00070579">
      <w:pPr>
        <w:rPr>
          <w:rFonts w:ascii="Times New Roman" w:hAnsi="Times New Roman" w:cs="Times New Roman"/>
          <w:sz w:val="23"/>
          <w:szCs w:val="23"/>
        </w:rPr>
      </w:pPr>
      <w:r w:rsidRPr="00070579">
        <w:rPr>
          <w:rFonts w:ascii="Times New Roman" w:hAnsi="Times New Roman" w:cs="Times New Roman"/>
          <w:sz w:val="23"/>
          <w:szCs w:val="23"/>
        </w:rPr>
        <w:t xml:space="preserve">Izpildītāja paraksttiesīga </w:t>
      </w:r>
      <w:proofErr w:type="gramStart"/>
      <w:r w:rsidRPr="00070579">
        <w:rPr>
          <w:rFonts w:ascii="Times New Roman" w:hAnsi="Times New Roman" w:cs="Times New Roman"/>
          <w:sz w:val="23"/>
          <w:szCs w:val="23"/>
        </w:rPr>
        <w:t>persona</w:t>
      </w:r>
      <w:r w:rsidR="00AA6B47">
        <w:rPr>
          <w:rFonts w:ascii="Times New Roman" w:hAnsi="Times New Roman" w:cs="Times New Roman"/>
          <w:sz w:val="23"/>
          <w:szCs w:val="23"/>
        </w:rPr>
        <w:t xml:space="preserve">  </w:t>
      </w:r>
      <w:r w:rsidRPr="00070579">
        <w:rPr>
          <w:rFonts w:ascii="Times New Roman" w:hAnsi="Times New Roman" w:cs="Times New Roman"/>
          <w:sz w:val="23"/>
          <w:szCs w:val="23"/>
        </w:rPr>
        <w:t>_</w:t>
      </w:r>
      <w:proofErr w:type="gramEnd"/>
      <w:r w:rsidRPr="00070579">
        <w:rPr>
          <w:rFonts w:ascii="Times New Roman" w:hAnsi="Times New Roman" w:cs="Times New Roman"/>
          <w:sz w:val="23"/>
          <w:szCs w:val="23"/>
        </w:rPr>
        <w:t>_____________________ _________________________</w:t>
      </w:r>
    </w:p>
    <w:p w:rsidR="00217FD1" w:rsidRPr="00AA6B47" w:rsidRDefault="00AA6B47" w:rsidP="00AA6B47">
      <w:pPr>
        <w:rPr>
          <w:rFonts w:ascii="Times New Roman" w:hAnsi="Times New Roman" w:cs="Times New Roman"/>
        </w:rPr>
      </w:pPr>
      <w:r w:rsidRPr="00AA6B47">
        <w:rPr>
          <w:rFonts w:ascii="Times New Roman" w:hAnsi="Times New Roman" w:cs="Times New Roman"/>
        </w:rPr>
        <w:t xml:space="preserve">                                                                 </w:t>
      </w:r>
      <w:r w:rsidR="00070579" w:rsidRPr="00AA6B47">
        <w:rPr>
          <w:rFonts w:ascii="Times New Roman" w:hAnsi="Times New Roman" w:cs="Times New Roman"/>
        </w:rPr>
        <w:t>/V.Uzvārds/</w:t>
      </w:r>
      <w:r w:rsidR="00070579" w:rsidRPr="00AA6B47">
        <w:rPr>
          <w:rFonts w:ascii="Times New Roman" w:hAnsi="Times New Roman" w:cs="Times New Roman"/>
        </w:rPr>
        <w:tab/>
      </w:r>
      <w:r w:rsidR="00070579" w:rsidRPr="00AA6B47">
        <w:rPr>
          <w:rFonts w:ascii="Times New Roman" w:hAnsi="Times New Roman" w:cs="Times New Roman"/>
        </w:rPr>
        <w:tab/>
      </w:r>
      <w:r w:rsidRPr="00AA6B47">
        <w:rPr>
          <w:rFonts w:ascii="Times New Roman" w:hAnsi="Times New Roman" w:cs="Times New Roman"/>
        </w:rPr>
        <w:t xml:space="preserve">          </w:t>
      </w:r>
      <w:r w:rsidR="00070579" w:rsidRPr="00AA6B47">
        <w:rPr>
          <w:rFonts w:ascii="Times New Roman" w:hAnsi="Times New Roman" w:cs="Times New Roman"/>
        </w:rPr>
        <w:t>/paraksts/</w:t>
      </w:r>
    </w:p>
    <w:sectPr w:rsidR="00217FD1" w:rsidRPr="00AA6B47" w:rsidSect="00070579">
      <w:footerReference w:type="default" r:id="rId8"/>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27" w:rsidRDefault="00E25527" w:rsidP="00E25527">
      <w:pPr>
        <w:spacing w:after="0" w:line="240" w:lineRule="auto"/>
      </w:pPr>
      <w:r>
        <w:separator/>
      </w:r>
    </w:p>
  </w:endnote>
  <w:endnote w:type="continuationSeparator" w:id="0">
    <w:p w:rsidR="00E25527" w:rsidRDefault="00E25527" w:rsidP="00E2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384852"/>
      <w:docPartObj>
        <w:docPartGallery w:val="Page Numbers (Bottom of Page)"/>
        <w:docPartUnique/>
      </w:docPartObj>
    </w:sdtPr>
    <w:sdtEndPr>
      <w:rPr>
        <w:noProof/>
      </w:rPr>
    </w:sdtEndPr>
    <w:sdtContent>
      <w:p w:rsidR="00304BFC" w:rsidRDefault="00304BFC">
        <w:pPr>
          <w:pStyle w:val="Footer"/>
          <w:jc w:val="center"/>
        </w:pPr>
        <w:r>
          <w:fldChar w:fldCharType="begin"/>
        </w:r>
        <w:r>
          <w:instrText xml:space="preserve"> PAGE   \* MERGEFORMAT </w:instrText>
        </w:r>
        <w:r>
          <w:fldChar w:fldCharType="separate"/>
        </w:r>
        <w:r w:rsidR="000F31A1">
          <w:rPr>
            <w:noProof/>
          </w:rPr>
          <w:t>8</w:t>
        </w:r>
        <w:r>
          <w:rPr>
            <w:noProof/>
          </w:rPr>
          <w:fldChar w:fldCharType="end"/>
        </w:r>
      </w:p>
    </w:sdtContent>
  </w:sdt>
  <w:p w:rsidR="00304BFC" w:rsidRDefault="00304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919474"/>
      <w:docPartObj>
        <w:docPartGallery w:val="Page Numbers (Bottom of Page)"/>
        <w:docPartUnique/>
      </w:docPartObj>
    </w:sdtPr>
    <w:sdtEndPr>
      <w:rPr>
        <w:noProof/>
      </w:rPr>
    </w:sdtEndPr>
    <w:sdtContent>
      <w:p w:rsidR="00E25527" w:rsidRDefault="00E25527">
        <w:pPr>
          <w:pStyle w:val="Footer"/>
          <w:jc w:val="center"/>
        </w:pPr>
        <w:r>
          <w:fldChar w:fldCharType="begin"/>
        </w:r>
        <w:r>
          <w:instrText xml:space="preserve"> PAGE   \* MERGEFORMAT </w:instrText>
        </w:r>
        <w:r>
          <w:fldChar w:fldCharType="separate"/>
        </w:r>
        <w:r w:rsidR="000F31A1">
          <w:rPr>
            <w:noProof/>
          </w:rPr>
          <w:t>9</w:t>
        </w:r>
        <w:r>
          <w:rPr>
            <w:noProof/>
          </w:rPr>
          <w:fldChar w:fldCharType="end"/>
        </w:r>
      </w:p>
    </w:sdtContent>
  </w:sdt>
  <w:p w:rsidR="00E25527" w:rsidRDefault="00E25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27" w:rsidRDefault="00E25527" w:rsidP="00E25527">
      <w:pPr>
        <w:spacing w:after="0" w:line="240" w:lineRule="auto"/>
      </w:pPr>
      <w:r>
        <w:separator/>
      </w:r>
    </w:p>
  </w:footnote>
  <w:footnote w:type="continuationSeparator" w:id="0">
    <w:p w:rsidR="00E25527" w:rsidRDefault="00E25527" w:rsidP="00E25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A331C"/>
    <w:multiLevelType w:val="multilevel"/>
    <w:tmpl w:val="E83613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BD"/>
    <w:rsid w:val="00070579"/>
    <w:rsid w:val="00086909"/>
    <w:rsid w:val="000F31A1"/>
    <w:rsid w:val="00304BFC"/>
    <w:rsid w:val="003524E7"/>
    <w:rsid w:val="003F4E03"/>
    <w:rsid w:val="004C7131"/>
    <w:rsid w:val="004E24BB"/>
    <w:rsid w:val="00723B1E"/>
    <w:rsid w:val="008F2956"/>
    <w:rsid w:val="00AA6B47"/>
    <w:rsid w:val="00B731DA"/>
    <w:rsid w:val="00BF2ABD"/>
    <w:rsid w:val="00C56A3A"/>
    <w:rsid w:val="00D402E1"/>
    <w:rsid w:val="00E2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3B3C584-15D4-4531-BA47-F8DC0150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1D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2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27"/>
  </w:style>
  <w:style w:type="paragraph" w:styleId="Footer">
    <w:name w:val="footer"/>
    <w:basedOn w:val="Normal"/>
    <w:link w:val="FooterChar"/>
    <w:uiPriority w:val="99"/>
    <w:unhideWhenUsed/>
    <w:rsid w:val="00E2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7</cp:revision>
  <dcterms:created xsi:type="dcterms:W3CDTF">2017-04-19T06:46:00Z</dcterms:created>
  <dcterms:modified xsi:type="dcterms:W3CDTF">2017-04-19T08:31:00Z</dcterms:modified>
</cp:coreProperties>
</file>